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0E9" w:rsidRPr="00EE16F1" w:rsidRDefault="00DF1374" w:rsidP="00EE16F1">
      <w:pPr>
        <w:pStyle w:val="Title"/>
      </w:pPr>
      <w:r>
        <w:rPr>
          <w:rFonts w:ascii="Calibri" w:hAnsi="Calibri"/>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5pt;margin-top:-41.3pt;width:441.8pt;height:126.5pt;z-index:251659264;visibility:visible;mso-wrap-edited:f;mso-position-horizontal-relative:text;mso-position-vertical-relative:text">
            <v:imagedata r:id="rId7" o:title=""/>
            <w10:wrap type="topAndBottom"/>
          </v:shape>
          <o:OLEObject Type="Embed" ProgID="Word.Picture.8" ShapeID="_x0000_s1026" DrawAspect="Content" ObjectID="_1611041714" r:id="rId8"/>
        </w:object>
      </w:r>
      <w:r w:rsidR="00522D60" w:rsidRPr="00EE16F1">
        <w:t>WASHINGTON PARISH COUNCIL MEETING</w:t>
      </w:r>
    </w:p>
    <w:p w:rsidR="00382152" w:rsidRDefault="00382152" w:rsidP="00DE20E9">
      <w:pPr>
        <w:widowControl w:val="0"/>
        <w:spacing w:after="0" w:line="256" w:lineRule="auto"/>
        <w:rPr>
          <w:rFonts w:eastAsia="Times New Roman" w:cs="Times New Roman"/>
          <w:b/>
          <w:sz w:val="24"/>
          <w:szCs w:val="24"/>
          <w:lang w:eastAsia="en-GB"/>
        </w:rPr>
      </w:pPr>
    </w:p>
    <w:p w:rsidR="00522D60" w:rsidRPr="00EE16F1" w:rsidRDefault="00BA2ABE" w:rsidP="00DE20E9">
      <w:pPr>
        <w:widowControl w:val="0"/>
        <w:spacing w:after="0" w:line="256" w:lineRule="auto"/>
        <w:rPr>
          <w:rFonts w:eastAsia="Times New Roman" w:cs="Times New Roman"/>
          <w:lang w:eastAsia="en-GB"/>
        </w:rPr>
      </w:pPr>
      <w:r w:rsidRPr="00EE16F1">
        <w:rPr>
          <w:rFonts w:eastAsia="Times New Roman" w:cs="Times New Roman"/>
          <w:b/>
          <w:lang w:eastAsia="en-GB"/>
        </w:rPr>
        <w:t>D</w:t>
      </w:r>
      <w:r w:rsidR="00522D60" w:rsidRPr="00EE16F1">
        <w:rPr>
          <w:rFonts w:eastAsia="Times New Roman" w:cs="Times New Roman"/>
          <w:b/>
          <w:lang w:eastAsia="en-GB"/>
        </w:rPr>
        <w:t>raft MINUTES</w:t>
      </w:r>
      <w:r w:rsidR="00522D60" w:rsidRPr="00EE16F1">
        <w:rPr>
          <w:rFonts w:eastAsia="Times New Roman" w:cs="Times New Roman"/>
          <w:lang w:eastAsia="en-GB"/>
        </w:rPr>
        <w:t xml:space="preserve"> of the proceedings of the monthly meeting of Washington Parish Council held on Monday 4th February, 2019</w:t>
      </w:r>
    </w:p>
    <w:p w:rsidR="00522D60" w:rsidRPr="00EE16F1" w:rsidRDefault="00522D60" w:rsidP="00522D60">
      <w:pPr>
        <w:widowControl w:val="0"/>
        <w:spacing w:after="0" w:line="240" w:lineRule="auto"/>
        <w:rPr>
          <w:rFonts w:eastAsia="Times New Roman" w:cs="Times New Roman"/>
          <w:b/>
          <w:lang w:eastAsia="en-GB"/>
        </w:rPr>
      </w:pPr>
    </w:p>
    <w:p w:rsidR="00522D60" w:rsidRPr="00EE16F1" w:rsidRDefault="00522D60" w:rsidP="00522D60">
      <w:pPr>
        <w:widowControl w:val="0"/>
        <w:spacing w:after="0" w:line="240" w:lineRule="auto"/>
        <w:rPr>
          <w:rFonts w:eastAsia="Times New Roman" w:cs="Times New Roman"/>
          <w:lang w:eastAsia="en-GB"/>
        </w:rPr>
      </w:pPr>
      <w:r w:rsidRPr="00EE16F1">
        <w:rPr>
          <w:rFonts w:eastAsia="Times New Roman" w:cs="Times New Roman"/>
          <w:b/>
          <w:lang w:eastAsia="en-GB"/>
        </w:rPr>
        <w:t>PRESENT:</w:t>
      </w:r>
      <w:r w:rsidRPr="00EE16F1">
        <w:rPr>
          <w:rFonts w:eastAsia="Times New Roman" w:cs="Times New Roman"/>
          <w:lang w:eastAsia="en-GB"/>
        </w:rPr>
        <w:t xml:space="preserve"> Cllr S Buddell, Cllr J DeLittle, Cllr D Glithero, Cllr J Henderson (Vice-Chairman), Cllr A Lisher, Cllr G Lockerbie, Cllr R Milner-Gulland, Cllr J.Ross and Cllr R Thomas.</w:t>
      </w:r>
    </w:p>
    <w:p w:rsidR="0066574D" w:rsidRPr="00EE16F1" w:rsidRDefault="0066574D" w:rsidP="00522D60">
      <w:pPr>
        <w:widowControl w:val="0"/>
        <w:spacing w:after="0" w:line="240" w:lineRule="auto"/>
        <w:rPr>
          <w:rFonts w:eastAsia="Times New Roman" w:cs="Times New Roman"/>
          <w:b/>
          <w:lang w:eastAsia="en-GB"/>
        </w:rPr>
      </w:pPr>
    </w:p>
    <w:p w:rsidR="00522D60" w:rsidRPr="00EE16F1" w:rsidRDefault="00522D60" w:rsidP="00522D60">
      <w:pPr>
        <w:widowControl w:val="0"/>
        <w:spacing w:after="0" w:line="240" w:lineRule="auto"/>
        <w:rPr>
          <w:rFonts w:eastAsia="Times New Roman" w:cs="Times New Roman"/>
          <w:lang w:eastAsia="en-GB"/>
        </w:rPr>
      </w:pPr>
      <w:r w:rsidRPr="00EE16F1">
        <w:rPr>
          <w:rFonts w:eastAsia="Times New Roman" w:cs="Times New Roman"/>
          <w:b/>
          <w:lang w:eastAsia="en-GB"/>
        </w:rPr>
        <w:t xml:space="preserve">IN ATTENDANCE: </w:t>
      </w:r>
      <w:r w:rsidRPr="00EE16F1">
        <w:rPr>
          <w:rFonts w:eastAsia="Times New Roman" w:cs="Times New Roman"/>
          <w:lang w:eastAsia="en-GB"/>
        </w:rPr>
        <w:t>0</w:t>
      </w:r>
      <w:r w:rsidR="006B667F" w:rsidRPr="00EE16F1">
        <w:rPr>
          <w:rFonts w:eastAsia="Times New Roman" w:cs="Times New Roman"/>
          <w:lang w:eastAsia="en-GB"/>
        </w:rPr>
        <w:t xml:space="preserve"> </w:t>
      </w:r>
    </w:p>
    <w:p w:rsidR="0066574D" w:rsidRPr="00EE16F1" w:rsidRDefault="0066574D" w:rsidP="00522D60">
      <w:pPr>
        <w:widowControl w:val="0"/>
        <w:spacing w:after="0" w:line="240" w:lineRule="auto"/>
        <w:rPr>
          <w:rFonts w:eastAsia="Times New Roman" w:cs="Times New Roman"/>
          <w:b/>
          <w:lang w:eastAsia="en-GB"/>
        </w:rPr>
      </w:pPr>
    </w:p>
    <w:p w:rsidR="00522D60" w:rsidRPr="00EE16F1" w:rsidRDefault="00522D60" w:rsidP="00522D60">
      <w:pPr>
        <w:widowControl w:val="0"/>
        <w:spacing w:after="0" w:line="240" w:lineRule="auto"/>
        <w:rPr>
          <w:rFonts w:eastAsia="Times New Roman" w:cs="Times New Roman"/>
          <w:lang w:eastAsia="en-GB"/>
        </w:rPr>
      </w:pPr>
      <w:r w:rsidRPr="00EE16F1">
        <w:rPr>
          <w:rFonts w:eastAsia="Times New Roman" w:cs="Times New Roman"/>
          <w:b/>
          <w:lang w:eastAsia="en-GB"/>
        </w:rPr>
        <w:t>ALSO</w:t>
      </w:r>
      <w:r w:rsidRPr="00EE16F1">
        <w:rPr>
          <w:rFonts w:eastAsia="Times New Roman" w:cs="Times New Roman"/>
          <w:lang w:eastAsia="en-GB"/>
        </w:rPr>
        <w:t>: Z Savill, Clerk to the Council</w:t>
      </w:r>
    </w:p>
    <w:p w:rsidR="0066574D" w:rsidRPr="00EE16F1" w:rsidRDefault="0066574D" w:rsidP="00522D60">
      <w:pPr>
        <w:widowControl w:val="0"/>
        <w:spacing w:after="0" w:line="240" w:lineRule="auto"/>
        <w:rPr>
          <w:rFonts w:eastAsia="Times New Roman" w:cs="Times New Roman"/>
          <w:b/>
          <w:lang w:eastAsia="en-GB"/>
        </w:rPr>
      </w:pPr>
    </w:p>
    <w:p w:rsidR="00522D60" w:rsidRPr="00EE16F1" w:rsidRDefault="00522D60" w:rsidP="00522D60">
      <w:pPr>
        <w:widowControl w:val="0"/>
        <w:spacing w:after="0" w:line="240" w:lineRule="auto"/>
        <w:rPr>
          <w:rFonts w:eastAsia="Times New Roman" w:cs="Times New Roman"/>
          <w:lang w:eastAsia="en-GB"/>
        </w:rPr>
      </w:pPr>
      <w:r w:rsidRPr="00EE16F1">
        <w:rPr>
          <w:rFonts w:eastAsia="Times New Roman" w:cs="Times New Roman"/>
          <w:b/>
          <w:lang w:eastAsia="en-GB"/>
        </w:rPr>
        <w:t>MEMBERS OF THE PUBLIC</w:t>
      </w:r>
      <w:r w:rsidRPr="00EE16F1">
        <w:rPr>
          <w:rFonts w:eastAsia="Times New Roman" w:cs="Times New Roman"/>
          <w:lang w:eastAsia="en-GB"/>
        </w:rPr>
        <w:t>: 0</w:t>
      </w:r>
    </w:p>
    <w:p w:rsidR="0066574D" w:rsidRPr="00EE16F1" w:rsidRDefault="0066574D" w:rsidP="00522D60">
      <w:pPr>
        <w:widowControl w:val="0"/>
        <w:spacing w:after="0" w:line="240" w:lineRule="auto"/>
        <w:rPr>
          <w:rFonts w:eastAsia="Times New Roman" w:cs="Times New Roman"/>
          <w:b/>
          <w:lang w:eastAsia="en-GB"/>
        </w:rPr>
      </w:pPr>
    </w:p>
    <w:p w:rsidR="00522D60" w:rsidRPr="00EE16F1" w:rsidRDefault="00522D60" w:rsidP="00522D60">
      <w:pPr>
        <w:widowControl w:val="0"/>
        <w:spacing w:after="0" w:line="240" w:lineRule="auto"/>
        <w:rPr>
          <w:rFonts w:eastAsia="Times New Roman" w:cs="Times New Roman"/>
          <w:lang w:eastAsia="en-GB"/>
        </w:rPr>
      </w:pPr>
      <w:r w:rsidRPr="00EE16F1">
        <w:rPr>
          <w:rFonts w:eastAsia="Times New Roman" w:cs="Times New Roman"/>
          <w:b/>
          <w:lang w:eastAsia="en-GB"/>
        </w:rPr>
        <w:t>ABSENT</w:t>
      </w:r>
      <w:r w:rsidRPr="00EE16F1">
        <w:rPr>
          <w:rFonts w:eastAsia="Times New Roman" w:cs="Times New Roman"/>
          <w:lang w:eastAsia="en-GB"/>
        </w:rPr>
        <w:t xml:space="preserve">:  </w:t>
      </w:r>
      <w:r w:rsidR="00972FD7" w:rsidRPr="00EE16F1">
        <w:rPr>
          <w:rFonts w:eastAsia="Times New Roman" w:cs="Times New Roman"/>
          <w:lang w:eastAsia="en-GB"/>
        </w:rPr>
        <w:t>Cllr Be</w:t>
      </w:r>
      <w:r w:rsidRPr="00EE16F1">
        <w:rPr>
          <w:rFonts w:eastAsia="Times New Roman" w:cs="Times New Roman"/>
          <w:lang w:eastAsia="en-GB"/>
        </w:rPr>
        <w:t>g</w:t>
      </w:r>
      <w:r w:rsidR="00972FD7" w:rsidRPr="00EE16F1">
        <w:rPr>
          <w:rFonts w:eastAsia="Times New Roman" w:cs="Times New Roman"/>
          <w:lang w:eastAsia="en-GB"/>
        </w:rPr>
        <w:t>l</w:t>
      </w:r>
      <w:r w:rsidRPr="00EE16F1">
        <w:rPr>
          <w:rFonts w:eastAsia="Times New Roman" w:cs="Times New Roman"/>
          <w:lang w:eastAsia="en-GB"/>
        </w:rPr>
        <w:t>an (holiday) and Cllr Heeley (Chairman/holiday)</w:t>
      </w:r>
    </w:p>
    <w:p w:rsidR="00522D60" w:rsidRPr="00EE16F1" w:rsidRDefault="00522D60" w:rsidP="00522D60">
      <w:pPr>
        <w:widowControl w:val="0"/>
        <w:spacing w:after="0" w:line="240" w:lineRule="auto"/>
        <w:rPr>
          <w:rFonts w:eastAsia="Times New Roman" w:cs="Times New Roman"/>
          <w:lang w:eastAsia="en-GB"/>
        </w:rPr>
      </w:pPr>
    </w:p>
    <w:p w:rsidR="00522D60" w:rsidRPr="00EE16F1" w:rsidRDefault="004909A3" w:rsidP="00522D60">
      <w:pPr>
        <w:widowControl w:val="0"/>
        <w:spacing w:after="0" w:line="240" w:lineRule="auto"/>
        <w:rPr>
          <w:rFonts w:eastAsia="Times New Roman" w:cs="Times New Roman"/>
          <w:lang w:eastAsia="en-GB"/>
        </w:rPr>
      </w:pPr>
      <w:r w:rsidRPr="00EE16F1">
        <w:rPr>
          <w:rFonts w:eastAsia="Times New Roman" w:cs="Times New Roman"/>
          <w:lang w:eastAsia="en-GB"/>
        </w:rPr>
        <w:t>T</w:t>
      </w:r>
      <w:r w:rsidR="0094422E" w:rsidRPr="00EE16F1">
        <w:rPr>
          <w:rFonts w:eastAsia="Times New Roman" w:cs="Times New Roman"/>
          <w:lang w:eastAsia="en-GB"/>
        </w:rPr>
        <w:t>he</w:t>
      </w:r>
      <w:r w:rsidR="00522D60" w:rsidRPr="00EE16F1">
        <w:rPr>
          <w:rFonts w:eastAsia="Times New Roman" w:cs="Times New Roman"/>
          <w:lang w:eastAsia="en-GB"/>
        </w:rPr>
        <w:t xml:space="preserve"> Vice-Chairman opened the meeting at 19:30 hrs.</w:t>
      </w:r>
    </w:p>
    <w:p w:rsidR="00522D60" w:rsidRPr="00EE16F1" w:rsidRDefault="00522D60" w:rsidP="00522D60">
      <w:pPr>
        <w:widowControl w:val="0"/>
        <w:spacing w:after="0" w:line="240" w:lineRule="auto"/>
        <w:rPr>
          <w:rFonts w:eastAsia="Times New Roman" w:cs="Times New Roman"/>
          <w:b/>
          <w:u w:val="single"/>
          <w:lang w:eastAsia="en-GB"/>
        </w:rPr>
      </w:pPr>
    </w:p>
    <w:p w:rsidR="00522D60" w:rsidRPr="00EE16F1" w:rsidRDefault="00CC0B14" w:rsidP="00522D60">
      <w:pPr>
        <w:widowControl w:val="0"/>
        <w:spacing w:after="0" w:line="240" w:lineRule="auto"/>
        <w:rPr>
          <w:rFonts w:eastAsia="Times New Roman" w:cs="Times New Roman"/>
          <w:b/>
          <w:u w:val="single"/>
          <w:lang w:eastAsia="en-GB"/>
        </w:rPr>
      </w:pPr>
      <w:r w:rsidRPr="00EE16F1">
        <w:rPr>
          <w:rFonts w:eastAsia="Times New Roman" w:cs="Times New Roman"/>
          <w:b/>
          <w:u w:val="single"/>
          <w:lang w:eastAsia="en-GB"/>
        </w:rPr>
        <w:t>15.38</w:t>
      </w:r>
      <w:r w:rsidR="00522D60" w:rsidRPr="00EE16F1">
        <w:rPr>
          <w:rFonts w:eastAsia="Times New Roman" w:cs="Times New Roman"/>
          <w:b/>
          <w:u w:val="single"/>
          <w:lang w:eastAsia="en-GB"/>
        </w:rPr>
        <w:t>. Apologies for Absence and Chairman's Announcements</w:t>
      </w:r>
    </w:p>
    <w:p w:rsidR="00F2600E" w:rsidRPr="00EE16F1" w:rsidRDefault="00F2600E" w:rsidP="00522D60">
      <w:pPr>
        <w:widowControl w:val="0"/>
        <w:spacing w:after="0" w:line="240" w:lineRule="auto"/>
        <w:rPr>
          <w:rFonts w:eastAsia="Times New Roman" w:cs="Times New Roman"/>
          <w:lang w:eastAsia="en-GB"/>
        </w:rPr>
      </w:pPr>
      <w:r w:rsidRPr="00EE16F1">
        <w:rPr>
          <w:rFonts w:eastAsia="Times New Roman" w:cs="Times New Roman"/>
          <w:b/>
          <w:lang w:eastAsia="en-GB"/>
        </w:rPr>
        <w:t xml:space="preserve">RESOLVED </w:t>
      </w:r>
      <w:r w:rsidRPr="00EE16F1">
        <w:rPr>
          <w:rFonts w:eastAsia="Times New Roman" w:cs="Times New Roman"/>
          <w:lang w:eastAsia="en-GB"/>
        </w:rPr>
        <w:t>to accept apologies from the Chairman Cllr Heeley (holiday) and Cllr Beglan (holiday)</w:t>
      </w:r>
    </w:p>
    <w:p w:rsidR="00E75BFF" w:rsidRPr="00EE16F1" w:rsidRDefault="00E75BFF" w:rsidP="00522D60">
      <w:pPr>
        <w:widowControl w:val="0"/>
        <w:spacing w:after="0" w:line="240" w:lineRule="auto"/>
        <w:rPr>
          <w:rFonts w:eastAsia="Times New Roman" w:cs="Times New Roman"/>
          <w:lang w:eastAsia="en-GB"/>
        </w:rPr>
      </w:pPr>
      <w:r w:rsidRPr="00EE16F1">
        <w:rPr>
          <w:rFonts w:eastAsia="Times New Roman" w:cs="Times New Roman"/>
          <w:lang w:eastAsia="en-GB"/>
        </w:rPr>
        <w:t>Vice Chairman informed members of the death of former Chairman Norman Cooper and acknowledged the contribution he had made over many years. Cllr Lisher attend</w:t>
      </w:r>
      <w:r w:rsidR="009658C2" w:rsidRPr="00EE16F1">
        <w:rPr>
          <w:rFonts w:eastAsia="Times New Roman" w:cs="Times New Roman"/>
          <w:lang w:eastAsia="en-GB"/>
        </w:rPr>
        <w:t>ed</w:t>
      </w:r>
      <w:r w:rsidRPr="00EE16F1">
        <w:rPr>
          <w:rFonts w:eastAsia="Times New Roman" w:cs="Times New Roman"/>
          <w:lang w:eastAsia="en-GB"/>
        </w:rPr>
        <w:t xml:space="preserve"> the funeral and gave </w:t>
      </w:r>
      <w:r w:rsidR="009658C2" w:rsidRPr="00EE16F1">
        <w:rPr>
          <w:rFonts w:eastAsia="Times New Roman" w:cs="Times New Roman"/>
          <w:lang w:eastAsia="en-GB"/>
        </w:rPr>
        <w:t>members a short summary.</w:t>
      </w:r>
    </w:p>
    <w:p w:rsidR="00522D60" w:rsidRPr="00EE16F1" w:rsidRDefault="00522D60" w:rsidP="00522D60">
      <w:pPr>
        <w:widowControl w:val="0"/>
        <w:spacing w:after="0" w:line="240" w:lineRule="auto"/>
        <w:rPr>
          <w:rFonts w:eastAsia="Times New Roman" w:cs="Times New Roman"/>
          <w:lang w:eastAsia="en-GB"/>
        </w:rPr>
      </w:pPr>
    </w:p>
    <w:p w:rsidR="00522D60" w:rsidRPr="00EE16F1" w:rsidRDefault="00CC0B14" w:rsidP="00522D60">
      <w:pPr>
        <w:widowControl w:val="0"/>
        <w:spacing w:after="0" w:line="240" w:lineRule="auto"/>
        <w:rPr>
          <w:rFonts w:eastAsia="Times New Roman" w:cs="Times New Roman"/>
          <w:b/>
          <w:u w:val="single"/>
          <w:lang w:eastAsia="en-GB"/>
        </w:rPr>
      </w:pPr>
      <w:r w:rsidRPr="00EE16F1">
        <w:rPr>
          <w:rFonts w:eastAsia="Times New Roman" w:cs="Times New Roman"/>
          <w:b/>
          <w:u w:val="single"/>
          <w:lang w:eastAsia="en-GB"/>
        </w:rPr>
        <w:t>15.39</w:t>
      </w:r>
      <w:r w:rsidR="00522D60" w:rsidRPr="00EE16F1">
        <w:rPr>
          <w:rFonts w:eastAsia="Times New Roman" w:cs="Times New Roman"/>
          <w:b/>
          <w:u w:val="single"/>
          <w:lang w:eastAsia="en-GB"/>
        </w:rPr>
        <w:t>. To Receive Declarations of Acceptance of Office from newly co-opted councillors.</w:t>
      </w:r>
    </w:p>
    <w:p w:rsidR="009D2C44" w:rsidRPr="00EE16F1" w:rsidRDefault="009D2C44" w:rsidP="00382152">
      <w:pPr>
        <w:pStyle w:val="BodyText"/>
        <w:rPr>
          <w:sz w:val="22"/>
          <w:szCs w:val="22"/>
        </w:rPr>
      </w:pPr>
      <w:r w:rsidRPr="00EE16F1">
        <w:rPr>
          <w:b/>
          <w:sz w:val="22"/>
          <w:szCs w:val="22"/>
        </w:rPr>
        <w:t>RESOLVED</w:t>
      </w:r>
      <w:r w:rsidRPr="00EE16F1">
        <w:rPr>
          <w:sz w:val="22"/>
          <w:szCs w:val="22"/>
        </w:rPr>
        <w:t xml:space="preserve"> to accept the signed </w:t>
      </w:r>
      <w:r w:rsidR="00F2600E" w:rsidRPr="00EE16F1">
        <w:rPr>
          <w:sz w:val="22"/>
          <w:szCs w:val="22"/>
        </w:rPr>
        <w:t xml:space="preserve">Declarations of Acceptance of Office from </w:t>
      </w:r>
      <w:r w:rsidRPr="00EE16F1">
        <w:rPr>
          <w:sz w:val="22"/>
          <w:szCs w:val="22"/>
        </w:rPr>
        <w:t xml:space="preserve">newly co-opted </w:t>
      </w:r>
      <w:r w:rsidR="00F2600E" w:rsidRPr="00EE16F1">
        <w:rPr>
          <w:sz w:val="22"/>
          <w:szCs w:val="22"/>
        </w:rPr>
        <w:t>C</w:t>
      </w:r>
      <w:r w:rsidR="00522D60" w:rsidRPr="00EE16F1">
        <w:rPr>
          <w:sz w:val="22"/>
          <w:szCs w:val="22"/>
        </w:rPr>
        <w:t>llr John DeLittle (Washington Ward) and Cllr S</w:t>
      </w:r>
      <w:r w:rsidRPr="00EE16F1">
        <w:rPr>
          <w:sz w:val="22"/>
          <w:szCs w:val="22"/>
        </w:rPr>
        <w:t>teve Buddell (Heath Common Ward)</w:t>
      </w:r>
      <w:r w:rsidR="00382152" w:rsidRPr="00EE16F1">
        <w:rPr>
          <w:sz w:val="22"/>
          <w:szCs w:val="22"/>
        </w:rPr>
        <w:t xml:space="preserve">, </w:t>
      </w:r>
      <w:r w:rsidRPr="00EE16F1">
        <w:rPr>
          <w:sz w:val="22"/>
          <w:szCs w:val="22"/>
        </w:rPr>
        <w:t>witnessed and signed by the clerk.</w:t>
      </w:r>
      <w:r w:rsidR="00382152" w:rsidRPr="00EE16F1">
        <w:rPr>
          <w:sz w:val="22"/>
          <w:szCs w:val="22"/>
        </w:rPr>
        <w:t xml:space="preserve"> Dec</w:t>
      </w:r>
      <w:r w:rsidRPr="00EE16F1">
        <w:rPr>
          <w:sz w:val="22"/>
          <w:szCs w:val="22"/>
        </w:rPr>
        <w:t xml:space="preserve">larations of Interest registers from </w:t>
      </w:r>
      <w:r w:rsidR="00382152" w:rsidRPr="00EE16F1">
        <w:rPr>
          <w:sz w:val="22"/>
          <w:szCs w:val="22"/>
        </w:rPr>
        <w:t>both councillors were received at the meeting by the clerk. To be published on the Council’s website and reported to HDC’s electoral monitoring officer.</w:t>
      </w:r>
    </w:p>
    <w:p w:rsidR="009D2C44" w:rsidRPr="00EE16F1" w:rsidRDefault="009D2C44" w:rsidP="00522D60">
      <w:pPr>
        <w:widowControl w:val="0"/>
        <w:spacing w:after="0" w:line="240" w:lineRule="auto"/>
        <w:rPr>
          <w:rFonts w:eastAsia="Times New Roman" w:cs="Times New Roman"/>
          <w:lang w:eastAsia="en-GB"/>
        </w:rPr>
      </w:pPr>
      <w:r w:rsidRPr="00EE16F1">
        <w:rPr>
          <w:rFonts w:eastAsia="Times New Roman" w:cs="Times New Roman"/>
          <w:lang w:eastAsia="en-GB"/>
        </w:rPr>
        <w:t xml:space="preserve">The Chairman and councillors welcomed Cllr Buddell and </w:t>
      </w:r>
      <w:r w:rsidR="00382152" w:rsidRPr="00EE16F1">
        <w:rPr>
          <w:rFonts w:eastAsia="Times New Roman" w:cs="Times New Roman"/>
          <w:lang w:eastAsia="en-GB"/>
        </w:rPr>
        <w:t xml:space="preserve">Cllr </w:t>
      </w:r>
      <w:r w:rsidRPr="00EE16F1">
        <w:rPr>
          <w:rFonts w:eastAsia="Times New Roman" w:cs="Times New Roman"/>
          <w:lang w:eastAsia="en-GB"/>
        </w:rPr>
        <w:t xml:space="preserve">DeLittle to the Council. </w:t>
      </w:r>
    </w:p>
    <w:p w:rsidR="006B667F" w:rsidRPr="00EE16F1" w:rsidRDefault="006B667F" w:rsidP="00994C69">
      <w:pPr>
        <w:pStyle w:val="BodyText2"/>
        <w:spacing w:after="0"/>
        <w:rPr>
          <w:sz w:val="22"/>
          <w:szCs w:val="22"/>
        </w:rPr>
      </w:pPr>
    </w:p>
    <w:p w:rsidR="00994C69" w:rsidRPr="00EE16F1" w:rsidRDefault="00CC0B14" w:rsidP="00994C69">
      <w:pPr>
        <w:pStyle w:val="BodyText2"/>
        <w:spacing w:after="0"/>
        <w:rPr>
          <w:sz w:val="22"/>
          <w:szCs w:val="22"/>
        </w:rPr>
      </w:pPr>
      <w:r w:rsidRPr="00EE16F1">
        <w:rPr>
          <w:sz w:val="22"/>
          <w:szCs w:val="22"/>
        </w:rPr>
        <w:t>15.40</w:t>
      </w:r>
      <w:r w:rsidR="00522D60" w:rsidRPr="00EE16F1">
        <w:rPr>
          <w:sz w:val="22"/>
          <w:szCs w:val="22"/>
        </w:rPr>
        <w:t>. Declarations of Interest from members in any item to be discussed and agree Dispensations</w:t>
      </w:r>
    </w:p>
    <w:p w:rsidR="00994C69" w:rsidRPr="00EE16F1" w:rsidRDefault="00994C69" w:rsidP="00994C69">
      <w:pPr>
        <w:pStyle w:val="BodyText2"/>
        <w:spacing w:after="0"/>
        <w:rPr>
          <w:b w:val="0"/>
          <w:sz w:val="22"/>
          <w:szCs w:val="22"/>
          <w:u w:val="none"/>
        </w:rPr>
      </w:pPr>
      <w:r w:rsidRPr="00EE16F1">
        <w:rPr>
          <w:sz w:val="22"/>
          <w:szCs w:val="22"/>
          <w:u w:val="none"/>
        </w:rPr>
        <w:t>RESOLVED</w:t>
      </w:r>
      <w:r w:rsidRPr="00EE16F1">
        <w:rPr>
          <w:b w:val="0"/>
          <w:sz w:val="22"/>
          <w:szCs w:val="22"/>
          <w:u w:val="none"/>
        </w:rPr>
        <w:t xml:space="preserve"> to accept a Declaration of Interest from Cllr Thomas on </w:t>
      </w:r>
      <w:r w:rsidR="003B0D9A" w:rsidRPr="00EE16F1">
        <w:rPr>
          <w:b w:val="0"/>
          <w:sz w:val="22"/>
          <w:szCs w:val="22"/>
          <w:u w:val="none"/>
        </w:rPr>
        <w:t>Min Ref 15.45.3.</w:t>
      </w:r>
      <w:r w:rsidRPr="00EE16F1">
        <w:rPr>
          <w:b w:val="0"/>
          <w:sz w:val="22"/>
          <w:szCs w:val="22"/>
          <w:u w:val="none"/>
        </w:rPr>
        <w:t xml:space="preserve"> (neighbour)</w:t>
      </w:r>
    </w:p>
    <w:p w:rsidR="00522D60" w:rsidRPr="00EE16F1" w:rsidRDefault="00522D60" w:rsidP="00522D60">
      <w:pPr>
        <w:widowControl w:val="0"/>
        <w:spacing w:after="0" w:line="240" w:lineRule="auto"/>
        <w:rPr>
          <w:rFonts w:eastAsia="Times New Roman" w:cs="Times New Roman"/>
          <w:b/>
          <w:u w:val="single"/>
          <w:lang w:eastAsia="en-GB"/>
        </w:rPr>
      </w:pPr>
    </w:p>
    <w:p w:rsidR="00522D60" w:rsidRPr="00EE16F1" w:rsidRDefault="00CC0B14" w:rsidP="00522D60">
      <w:pPr>
        <w:widowControl w:val="0"/>
        <w:spacing w:after="0" w:line="240" w:lineRule="auto"/>
        <w:rPr>
          <w:rFonts w:eastAsia="Times New Roman" w:cs="Times New Roman"/>
          <w:b/>
          <w:u w:val="single"/>
          <w:lang w:eastAsia="en-GB"/>
        </w:rPr>
      </w:pPr>
      <w:r w:rsidRPr="00EE16F1">
        <w:rPr>
          <w:rFonts w:eastAsia="Times New Roman" w:cs="Times New Roman"/>
          <w:b/>
          <w:u w:val="single"/>
          <w:lang w:eastAsia="en-GB"/>
        </w:rPr>
        <w:t>15.41.</w:t>
      </w:r>
      <w:r w:rsidR="00522D60" w:rsidRPr="00EE16F1">
        <w:rPr>
          <w:rFonts w:eastAsia="Times New Roman" w:cs="Times New Roman"/>
          <w:b/>
          <w:u w:val="single"/>
          <w:lang w:eastAsia="en-GB"/>
        </w:rPr>
        <w:t xml:space="preserve"> To approve the Minutes of the last Parish Council meeting held on 7th January, 2019</w:t>
      </w:r>
    </w:p>
    <w:p w:rsidR="00522D60" w:rsidRPr="00EE16F1" w:rsidRDefault="00522D60" w:rsidP="00522D60">
      <w:pPr>
        <w:widowControl w:val="0"/>
        <w:spacing w:after="0" w:line="240" w:lineRule="auto"/>
        <w:rPr>
          <w:rFonts w:eastAsia="Times New Roman" w:cs="Times New Roman"/>
          <w:lang w:eastAsia="en-GB"/>
        </w:rPr>
      </w:pPr>
      <w:r w:rsidRPr="00EE16F1">
        <w:rPr>
          <w:rFonts w:eastAsia="Times New Roman" w:cs="Times New Roman"/>
          <w:color w:val="000000"/>
          <w:lang w:eastAsia="en-GB"/>
        </w:rPr>
        <w:t xml:space="preserve">The Draft minutes of the meeting had been circulated to Councillors and published on the Parish Website. Councillors </w:t>
      </w:r>
      <w:r w:rsidRPr="00EE16F1">
        <w:rPr>
          <w:rFonts w:eastAsia="Times New Roman" w:cs="Times New Roman"/>
          <w:b/>
          <w:color w:val="000000"/>
          <w:lang w:eastAsia="en-GB"/>
        </w:rPr>
        <w:t xml:space="preserve">RESOLVED to </w:t>
      </w:r>
      <w:r w:rsidR="0094422E" w:rsidRPr="00EE16F1">
        <w:rPr>
          <w:rFonts w:eastAsia="Times New Roman" w:cs="Times New Roman"/>
          <w:b/>
          <w:color w:val="000000"/>
          <w:lang w:eastAsia="en-GB"/>
        </w:rPr>
        <w:t>APPROVE</w:t>
      </w:r>
      <w:r w:rsidRPr="00EE16F1">
        <w:rPr>
          <w:rFonts w:eastAsia="Times New Roman" w:cs="Times New Roman"/>
          <w:color w:val="000000"/>
          <w:lang w:eastAsia="en-GB"/>
        </w:rPr>
        <w:t xml:space="preserve"> </w:t>
      </w:r>
      <w:r w:rsidRPr="00EE16F1">
        <w:rPr>
          <w:rFonts w:eastAsia="Times New Roman" w:cs="Times New Roman"/>
          <w:b/>
          <w:color w:val="000000"/>
          <w:lang w:eastAsia="en-GB"/>
        </w:rPr>
        <w:t>(</w:t>
      </w:r>
      <w:r w:rsidR="0066574D" w:rsidRPr="00EE16F1">
        <w:rPr>
          <w:rFonts w:eastAsia="Times New Roman" w:cs="Times New Roman"/>
          <w:b/>
          <w:color w:val="000000"/>
          <w:lang w:eastAsia="en-GB"/>
        </w:rPr>
        <w:t>334)</w:t>
      </w:r>
      <w:r w:rsidRPr="00EE16F1">
        <w:rPr>
          <w:rFonts w:eastAsia="Times New Roman" w:cs="Times New Roman"/>
          <w:color w:val="000000"/>
          <w:lang w:eastAsia="en-GB"/>
        </w:rPr>
        <w:t xml:space="preserve"> that the </w:t>
      </w:r>
      <w:r w:rsidR="0094422E" w:rsidRPr="00EE16F1">
        <w:rPr>
          <w:rFonts w:eastAsia="Times New Roman" w:cs="Times New Roman"/>
          <w:color w:val="000000"/>
          <w:lang w:eastAsia="en-GB"/>
        </w:rPr>
        <w:t>Vice-Chairman c</w:t>
      </w:r>
      <w:r w:rsidRPr="00EE16F1">
        <w:rPr>
          <w:rFonts w:eastAsia="Times New Roman" w:cs="Times New Roman"/>
          <w:color w:val="000000"/>
          <w:lang w:eastAsia="en-GB"/>
        </w:rPr>
        <w:t xml:space="preserve">ould sign the minutes as a true record of the meeting which took place on 7th January, 2019 and the minutes were </w:t>
      </w:r>
      <w:r w:rsidRPr="00EE16F1">
        <w:rPr>
          <w:rFonts w:eastAsia="Times New Roman" w:cs="Times New Roman"/>
          <w:b/>
          <w:lang w:eastAsia="en-GB"/>
        </w:rPr>
        <w:t>duly signed)</w:t>
      </w:r>
      <w:r w:rsidR="0094422E" w:rsidRPr="00EE16F1">
        <w:rPr>
          <w:rFonts w:eastAsia="Times New Roman" w:cs="Times New Roman"/>
          <w:b/>
          <w:lang w:eastAsia="en-GB"/>
        </w:rPr>
        <w:t xml:space="preserve"> </w:t>
      </w:r>
      <w:r w:rsidRPr="00EE16F1">
        <w:rPr>
          <w:rFonts w:eastAsia="Times New Roman" w:cs="Times New Roman"/>
          <w:b/>
          <w:lang w:eastAsia="en-GB"/>
        </w:rPr>
        <w:t xml:space="preserve">by the </w:t>
      </w:r>
      <w:r w:rsidR="0094422E" w:rsidRPr="00EE16F1">
        <w:rPr>
          <w:rFonts w:eastAsia="Times New Roman" w:cs="Times New Roman"/>
          <w:b/>
          <w:lang w:eastAsia="en-GB"/>
        </w:rPr>
        <w:t>Vice-</w:t>
      </w:r>
      <w:r w:rsidRPr="00EE16F1">
        <w:rPr>
          <w:rFonts w:eastAsia="Times New Roman" w:cs="Times New Roman"/>
          <w:b/>
          <w:lang w:eastAsia="en-GB"/>
        </w:rPr>
        <w:t>Chairman.</w:t>
      </w:r>
    </w:p>
    <w:p w:rsidR="00522D60" w:rsidRPr="00EE16F1" w:rsidRDefault="00522D60" w:rsidP="00522D60">
      <w:pPr>
        <w:widowControl w:val="0"/>
        <w:spacing w:after="0" w:line="240" w:lineRule="auto"/>
        <w:rPr>
          <w:rFonts w:eastAsia="Times New Roman" w:cs="Times New Roman"/>
          <w:lang w:eastAsia="en-GB"/>
        </w:rPr>
      </w:pPr>
    </w:p>
    <w:p w:rsidR="00522D60" w:rsidRPr="00EE16F1" w:rsidRDefault="00CC0B14" w:rsidP="00CC0B14">
      <w:pPr>
        <w:widowControl w:val="0"/>
        <w:spacing w:after="0" w:line="240" w:lineRule="auto"/>
        <w:outlineLvl w:val="2"/>
        <w:rPr>
          <w:rFonts w:eastAsia="Times New Roman" w:cs="Times New Roman"/>
          <w:b/>
          <w:u w:val="single"/>
          <w:lang w:eastAsia="en-GB"/>
        </w:rPr>
      </w:pPr>
      <w:r w:rsidRPr="00EE16F1">
        <w:rPr>
          <w:rFonts w:eastAsia="Times New Roman" w:cs="Times New Roman"/>
          <w:b/>
          <w:u w:val="single"/>
          <w:lang w:eastAsia="en-GB"/>
        </w:rPr>
        <w:t>15.42.</w:t>
      </w:r>
      <w:r w:rsidR="00522D60" w:rsidRPr="00EE16F1">
        <w:rPr>
          <w:rFonts w:eastAsia="Times New Roman" w:cs="Times New Roman"/>
          <w:b/>
          <w:u w:val="single"/>
          <w:lang w:eastAsia="en-GB"/>
        </w:rPr>
        <w:t>Public Speaking</w:t>
      </w:r>
    </w:p>
    <w:p w:rsidR="007619AF" w:rsidRPr="00EE16F1" w:rsidRDefault="007619AF" w:rsidP="007619AF">
      <w:pPr>
        <w:widowControl w:val="0"/>
        <w:spacing w:after="0" w:line="240" w:lineRule="auto"/>
        <w:outlineLvl w:val="2"/>
        <w:rPr>
          <w:rFonts w:eastAsia="Times New Roman" w:cs="Times New Roman"/>
          <w:lang w:eastAsia="en-GB"/>
        </w:rPr>
      </w:pPr>
      <w:r w:rsidRPr="00EE16F1">
        <w:rPr>
          <w:rFonts w:eastAsia="Times New Roman" w:cs="Times New Roman"/>
          <w:b/>
          <w:lang w:eastAsia="en-GB"/>
        </w:rPr>
        <w:t>RESOLVED</w:t>
      </w:r>
      <w:r w:rsidRPr="00EE16F1">
        <w:rPr>
          <w:rFonts w:eastAsia="Times New Roman" w:cs="Times New Roman"/>
          <w:lang w:eastAsia="en-GB"/>
        </w:rPr>
        <w:t xml:space="preserve"> to </w:t>
      </w:r>
      <w:r w:rsidRPr="00EE16F1">
        <w:rPr>
          <w:rFonts w:eastAsia="Times New Roman" w:cs="Times New Roman"/>
          <w:b/>
          <w:lang w:eastAsia="en-GB"/>
        </w:rPr>
        <w:t>NOTE</w:t>
      </w:r>
      <w:r w:rsidRPr="00EE16F1">
        <w:rPr>
          <w:rFonts w:eastAsia="Times New Roman" w:cs="Times New Roman"/>
          <w:lang w:eastAsia="en-GB"/>
        </w:rPr>
        <w:t xml:space="preserve"> there were no members of the public at the meeting.</w:t>
      </w:r>
    </w:p>
    <w:p w:rsidR="00522D60" w:rsidRPr="00EE16F1" w:rsidRDefault="00522D60" w:rsidP="00522D60">
      <w:pPr>
        <w:widowControl w:val="0"/>
        <w:spacing w:after="0" w:line="240" w:lineRule="auto"/>
        <w:outlineLvl w:val="2"/>
        <w:rPr>
          <w:rFonts w:eastAsia="Times New Roman" w:cs="Times New Roman"/>
          <w:b/>
          <w:lang w:eastAsia="en-GB"/>
        </w:rPr>
      </w:pPr>
    </w:p>
    <w:p w:rsidR="007619AF" w:rsidRPr="00EE16F1" w:rsidRDefault="00CC0B14" w:rsidP="00CC0B14">
      <w:pPr>
        <w:widowControl w:val="0"/>
        <w:spacing w:after="0"/>
        <w:outlineLvl w:val="2"/>
        <w:rPr>
          <w:b/>
          <w:u w:val="single"/>
        </w:rPr>
      </w:pPr>
      <w:r w:rsidRPr="00EE16F1">
        <w:rPr>
          <w:b/>
          <w:u w:val="single"/>
        </w:rPr>
        <w:t xml:space="preserve">15.43. </w:t>
      </w:r>
      <w:r w:rsidR="00522D60" w:rsidRPr="00EE16F1">
        <w:rPr>
          <w:b/>
          <w:u w:val="single"/>
        </w:rPr>
        <w:t xml:space="preserve">County and District Issues  </w:t>
      </w:r>
    </w:p>
    <w:p w:rsidR="007619AF" w:rsidRPr="00EE16F1" w:rsidRDefault="007619AF" w:rsidP="007619AF">
      <w:pPr>
        <w:widowControl w:val="0"/>
        <w:spacing w:after="0"/>
        <w:outlineLvl w:val="2"/>
      </w:pPr>
      <w:r w:rsidRPr="00EE16F1">
        <w:rPr>
          <w:b/>
        </w:rPr>
        <w:t xml:space="preserve">RESOLVED </w:t>
      </w:r>
      <w:r w:rsidRPr="00EE16F1">
        <w:t xml:space="preserve">to </w:t>
      </w:r>
      <w:r w:rsidRPr="00EE16F1">
        <w:rPr>
          <w:b/>
        </w:rPr>
        <w:t>NOTE</w:t>
      </w:r>
      <w:r w:rsidRPr="00EE16F1">
        <w:t xml:space="preserve"> that Cllr Paul Marshall (WSCC &amp; HDC) was not present at the meeting.</w:t>
      </w:r>
    </w:p>
    <w:p w:rsidR="00522D60" w:rsidRPr="00EE16F1" w:rsidRDefault="00CC0B14" w:rsidP="00522D60">
      <w:pPr>
        <w:spacing w:after="0" w:line="240" w:lineRule="auto"/>
        <w:ind w:right="380"/>
        <w:rPr>
          <w:b/>
          <w:u w:val="single"/>
        </w:rPr>
      </w:pPr>
      <w:r w:rsidRPr="00EE16F1">
        <w:rPr>
          <w:rFonts w:eastAsia="Times New Roman" w:cs="Times New Roman"/>
          <w:b/>
          <w:u w:val="single"/>
          <w:lang w:eastAsia="en-GB"/>
        </w:rPr>
        <w:lastRenderedPageBreak/>
        <w:t>15.44</w:t>
      </w:r>
      <w:r w:rsidR="00522D60" w:rsidRPr="00EE16F1">
        <w:rPr>
          <w:rFonts w:eastAsia="Times New Roman" w:cs="Times New Roman"/>
          <w:b/>
          <w:u w:val="single"/>
          <w:lang w:eastAsia="en-GB"/>
        </w:rPr>
        <w:t>.</w:t>
      </w:r>
      <w:r w:rsidR="00522D60" w:rsidRPr="00EE16F1">
        <w:rPr>
          <w:b/>
          <w:u w:val="single"/>
        </w:rPr>
        <w:t xml:space="preserve"> To Receive, Review, Report on and progress matters arising from the previous </w:t>
      </w:r>
    </w:p>
    <w:p w:rsidR="00522D60" w:rsidRPr="00EE16F1" w:rsidRDefault="00522D60" w:rsidP="00522D60">
      <w:pPr>
        <w:spacing w:after="0" w:line="249" w:lineRule="auto"/>
        <w:ind w:right="380"/>
      </w:pPr>
      <w:r w:rsidRPr="00EE16F1">
        <w:rPr>
          <w:b/>
        </w:rPr>
        <w:t xml:space="preserve">minutes  </w:t>
      </w:r>
    </w:p>
    <w:p w:rsidR="007619AF" w:rsidRPr="00EE16F1" w:rsidRDefault="007619AF" w:rsidP="00522D60">
      <w:pPr>
        <w:spacing w:after="0" w:line="249" w:lineRule="auto"/>
        <w:ind w:right="380"/>
      </w:pPr>
      <w:r w:rsidRPr="00EE16F1">
        <w:rPr>
          <w:b/>
        </w:rPr>
        <w:t>RESOLVED</w:t>
      </w:r>
      <w:r w:rsidRPr="00EE16F1">
        <w:t xml:space="preserve"> to </w:t>
      </w:r>
      <w:r w:rsidRPr="00EE16F1">
        <w:rPr>
          <w:b/>
        </w:rPr>
        <w:t>NOTE</w:t>
      </w:r>
      <w:r w:rsidRPr="00EE16F1">
        <w:t xml:space="preserve"> the following:</w:t>
      </w:r>
    </w:p>
    <w:p w:rsidR="00522D60" w:rsidRPr="00EE16F1" w:rsidRDefault="007F2AE6" w:rsidP="00E62C4E">
      <w:pPr>
        <w:pStyle w:val="ListParagraph"/>
        <w:numPr>
          <w:ilvl w:val="0"/>
          <w:numId w:val="2"/>
        </w:numPr>
        <w:spacing w:after="0" w:line="249" w:lineRule="auto"/>
        <w:ind w:right="380"/>
        <w:rPr>
          <w:b/>
        </w:rPr>
      </w:pPr>
      <w:r w:rsidRPr="00EE16F1">
        <w:t xml:space="preserve">Email response (01.02.19) </w:t>
      </w:r>
      <w:r w:rsidR="007619AF" w:rsidRPr="00EE16F1">
        <w:t xml:space="preserve">from the </w:t>
      </w:r>
      <w:r w:rsidR="00BA2ABE" w:rsidRPr="00EE16F1">
        <w:t xml:space="preserve">Diocese of </w:t>
      </w:r>
      <w:r w:rsidR="007619AF" w:rsidRPr="00EE16F1">
        <w:t xml:space="preserve">Chichester </w:t>
      </w:r>
      <w:r w:rsidR="00E62C4E" w:rsidRPr="00EE16F1">
        <w:t>to report that the First Extension Churchyard appears to have been closed by Order-in-Council on 8 February 1993, and that Washington Parish Council accepted responsibility for the grounds</w:t>
      </w:r>
      <w:r w:rsidR="005A1688" w:rsidRPr="00EE16F1">
        <w:t>, as evidenced by a Freedom of Information Act request</w:t>
      </w:r>
      <w:r w:rsidR="00E62C4E" w:rsidRPr="00EE16F1">
        <w:t xml:space="preserve"> </w:t>
      </w:r>
      <w:r w:rsidR="005A1688" w:rsidRPr="00EE16F1">
        <w:t>on 20 September 2012. Diocese</w:t>
      </w:r>
      <w:r w:rsidR="00945437" w:rsidRPr="00EE16F1">
        <w:t xml:space="preserve"> to forward a copy of the Order.</w:t>
      </w:r>
    </w:p>
    <w:p w:rsidR="007F2AE6" w:rsidRPr="00EE16F1" w:rsidRDefault="00945437" w:rsidP="00E62C4E">
      <w:pPr>
        <w:pStyle w:val="ListParagraph"/>
        <w:numPr>
          <w:ilvl w:val="0"/>
          <w:numId w:val="2"/>
        </w:numPr>
        <w:spacing w:after="0" w:line="249" w:lineRule="auto"/>
        <w:ind w:right="380"/>
      </w:pPr>
      <w:r w:rsidRPr="00EE16F1">
        <w:t xml:space="preserve">Email response from Horsham District Council, Director of Place, Barbara Childs, to Council’s request for investigation into </w:t>
      </w:r>
      <w:r w:rsidR="009A00CD" w:rsidRPr="00EE16F1">
        <w:t>advice given for planning applications on Heath Common ‘Lanes’ with reference to EN180593.</w:t>
      </w:r>
      <w:r w:rsidR="00233306" w:rsidRPr="00EE16F1">
        <w:t xml:space="preserve"> To be reported to the Planning &amp; Transport Committee Meeting 18 February 2019.</w:t>
      </w:r>
    </w:p>
    <w:p w:rsidR="009A00CD" w:rsidRPr="00EE16F1" w:rsidRDefault="003E5515" w:rsidP="009A00CD">
      <w:pPr>
        <w:pStyle w:val="ListParagraph"/>
        <w:numPr>
          <w:ilvl w:val="0"/>
          <w:numId w:val="2"/>
        </w:numPr>
        <w:rPr>
          <w:color w:val="000000"/>
        </w:rPr>
      </w:pPr>
      <w:r w:rsidRPr="00EE16F1">
        <w:rPr>
          <w:color w:val="000000"/>
        </w:rPr>
        <w:t xml:space="preserve">Response </w:t>
      </w:r>
      <w:r w:rsidR="00B432D4" w:rsidRPr="00EE16F1">
        <w:rPr>
          <w:color w:val="000000"/>
        </w:rPr>
        <w:t>pending to the Council’s invitation to Green Farm to speak at the Annual Parish Meeting on 31 May 2019.</w:t>
      </w:r>
    </w:p>
    <w:p w:rsidR="005A1688" w:rsidRPr="00EE16F1" w:rsidRDefault="005A1688" w:rsidP="005A1688">
      <w:pPr>
        <w:pStyle w:val="ListParagraph"/>
        <w:spacing w:after="0" w:line="249" w:lineRule="auto"/>
        <w:ind w:right="380"/>
        <w:rPr>
          <w:b/>
        </w:rPr>
      </w:pPr>
    </w:p>
    <w:p w:rsidR="00522D60" w:rsidRPr="00EE16F1" w:rsidRDefault="00522D60" w:rsidP="00522D60">
      <w:pPr>
        <w:widowControl w:val="0"/>
        <w:tabs>
          <w:tab w:val="left" w:pos="7709"/>
        </w:tabs>
        <w:spacing w:after="0" w:line="240" w:lineRule="auto"/>
        <w:ind w:left="-426"/>
        <w:contextualSpacing/>
        <w:rPr>
          <w:rFonts w:eastAsia="Times New Roman" w:cs="Times New Roman"/>
          <w:b/>
          <w:u w:val="single"/>
          <w:lang w:eastAsia="en-GB"/>
        </w:rPr>
      </w:pPr>
      <w:r w:rsidRPr="00EE16F1">
        <w:rPr>
          <w:b/>
          <w:i/>
        </w:rPr>
        <w:t xml:space="preserve">       </w:t>
      </w:r>
      <w:r w:rsidR="00CC0B14" w:rsidRPr="00EE16F1">
        <w:rPr>
          <w:b/>
          <w:u w:val="single"/>
        </w:rPr>
        <w:t>15.45</w:t>
      </w:r>
      <w:r w:rsidRPr="00EE16F1">
        <w:rPr>
          <w:rFonts w:eastAsia="Times New Roman" w:cs="Times New Roman"/>
          <w:b/>
          <w:u w:val="single"/>
          <w:lang w:eastAsia="en-GB"/>
        </w:rPr>
        <w:t>. To Consider Planning Applications and discuss Transport issues</w:t>
      </w:r>
    </w:p>
    <w:p w:rsidR="00522D60" w:rsidRPr="00EE16F1" w:rsidRDefault="00522D60" w:rsidP="00522D60">
      <w:pPr>
        <w:widowControl w:val="0"/>
        <w:tabs>
          <w:tab w:val="left" w:pos="7709"/>
        </w:tabs>
        <w:spacing w:after="0" w:line="240" w:lineRule="auto"/>
        <w:ind w:left="-426"/>
        <w:contextualSpacing/>
        <w:rPr>
          <w:rFonts w:eastAsia="Times New Roman" w:cs="Times New Roman"/>
          <w:b/>
          <w:lang w:eastAsia="en-GB"/>
        </w:rPr>
      </w:pPr>
      <w:r w:rsidRPr="00EE16F1">
        <w:rPr>
          <w:rFonts w:eastAsia="Times New Roman" w:cs="Times New Roman"/>
          <w:b/>
          <w:lang w:eastAsia="en-GB"/>
        </w:rPr>
        <w:t xml:space="preserve">        </w:t>
      </w:r>
    </w:p>
    <w:p w:rsidR="00522D60" w:rsidRPr="00EE16F1" w:rsidRDefault="00522D60" w:rsidP="00522D60">
      <w:pPr>
        <w:widowControl w:val="0"/>
        <w:tabs>
          <w:tab w:val="left" w:pos="7709"/>
        </w:tabs>
        <w:spacing w:after="0" w:line="240" w:lineRule="auto"/>
        <w:ind w:left="-426"/>
        <w:contextualSpacing/>
        <w:rPr>
          <w:rFonts w:eastAsia="Times New Roman" w:cs="Times New Roman"/>
          <w:i/>
          <w:u w:val="single"/>
          <w:lang w:eastAsia="en-GB"/>
        </w:rPr>
      </w:pPr>
      <w:r w:rsidRPr="00EE16F1">
        <w:rPr>
          <w:rFonts w:eastAsia="Times New Roman" w:cs="Times New Roman"/>
          <w:b/>
          <w:lang w:eastAsia="en-GB"/>
        </w:rPr>
        <w:t xml:space="preserve">       </w:t>
      </w:r>
      <w:r w:rsidR="00CC0B14" w:rsidRPr="00EE16F1">
        <w:rPr>
          <w:rFonts w:eastAsia="Times New Roman" w:cs="Times New Roman"/>
          <w:b/>
          <w:u w:val="single"/>
          <w:lang w:eastAsia="en-GB"/>
        </w:rPr>
        <w:t>15.45.1.</w:t>
      </w:r>
      <w:r w:rsidRPr="00EE16F1">
        <w:rPr>
          <w:rFonts w:eastAsia="Times New Roman" w:cs="Times New Roman"/>
          <w:b/>
          <w:u w:val="single"/>
          <w:lang w:eastAsia="en-GB"/>
        </w:rPr>
        <w:t xml:space="preserve"> Planning applications</w:t>
      </w:r>
      <w:r w:rsidRPr="00EE16F1">
        <w:rPr>
          <w:rFonts w:eastAsia="Times New Roman" w:cs="Times New Roman"/>
          <w:i/>
          <w:u w:val="single"/>
          <w:lang w:eastAsia="en-GB"/>
        </w:rPr>
        <w:t xml:space="preserve"> </w:t>
      </w:r>
    </w:p>
    <w:p w:rsidR="00522D60" w:rsidRPr="00EE16F1" w:rsidRDefault="00522D60" w:rsidP="00522D60">
      <w:pPr>
        <w:widowControl w:val="0"/>
        <w:tabs>
          <w:tab w:val="left" w:pos="7709"/>
        </w:tabs>
        <w:spacing w:after="0" w:line="240" w:lineRule="auto"/>
        <w:ind w:left="-426"/>
        <w:contextualSpacing/>
        <w:rPr>
          <w:rFonts w:eastAsia="Times New Roman" w:cs="Times New Roman"/>
          <w:i/>
          <w:u w:val="single"/>
          <w:lang w:eastAsia="en-GB"/>
        </w:rPr>
      </w:pPr>
      <w:r w:rsidRPr="00EE16F1">
        <w:rPr>
          <w:rFonts w:eastAsia="Times New Roman" w:cs="Times New Roman"/>
          <w:i/>
          <w:lang w:eastAsia="en-GB"/>
        </w:rPr>
        <w:t xml:space="preserve">        </w:t>
      </w:r>
      <w:r w:rsidRPr="00EE16F1">
        <w:rPr>
          <w:rFonts w:eastAsia="Times New Roman" w:cs="Times New Roman"/>
          <w:i/>
          <w:u w:val="single"/>
          <w:lang w:eastAsia="en-GB"/>
        </w:rPr>
        <w:t>To Consider the following application:</w:t>
      </w:r>
    </w:p>
    <w:p w:rsidR="003E5515" w:rsidRPr="00EE16F1" w:rsidRDefault="003E5515" w:rsidP="00522D60">
      <w:pPr>
        <w:widowControl w:val="0"/>
        <w:tabs>
          <w:tab w:val="left" w:pos="7709"/>
        </w:tabs>
        <w:spacing w:after="0" w:line="240" w:lineRule="auto"/>
        <w:ind w:left="-426"/>
        <w:contextualSpacing/>
        <w:rPr>
          <w:rFonts w:eastAsia="Times New Roman" w:cs="Times New Roman"/>
          <w:b/>
          <w:u w:val="single"/>
          <w:lang w:eastAsia="en-GB"/>
        </w:rPr>
      </w:pPr>
      <w:r w:rsidRPr="00EE16F1">
        <w:rPr>
          <w:rFonts w:eastAsia="Times New Roman" w:cs="Times New Roman"/>
          <w:i/>
          <w:lang w:eastAsia="en-GB"/>
        </w:rPr>
        <w:t xml:space="preserve">        </w:t>
      </w:r>
      <w:r w:rsidRPr="00EE16F1">
        <w:rPr>
          <w:rFonts w:eastAsia="Times New Roman" w:cs="Times New Roman"/>
          <w:b/>
          <w:u w:val="single"/>
          <w:lang w:eastAsia="en-GB"/>
        </w:rPr>
        <w:t>DC/18/2095 - Thakeham Tiles Ltd Rock Road Storrington Pulborough</w:t>
      </w:r>
    </w:p>
    <w:p w:rsidR="00522D60" w:rsidRPr="00EE16F1" w:rsidRDefault="00522D60" w:rsidP="00522D60">
      <w:pPr>
        <w:autoSpaceDE w:val="0"/>
        <w:autoSpaceDN w:val="0"/>
        <w:adjustRightInd w:val="0"/>
        <w:spacing w:after="0" w:line="240" w:lineRule="auto"/>
        <w:rPr>
          <w:rFonts w:cs="Arial-BoldMT"/>
          <w:bCs/>
          <w:i/>
        </w:rPr>
      </w:pPr>
      <w:r w:rsidRPr="00EE16F1">
        <w:rPr>
          <w:rFonts w:cs="Arial-BoldMT"/>
          <w:bCs/>
          <w:i/>
        </w:rPr>
        <w:t>Outline planning application for the demolition of all existing buildings, the erection of 90</w:t>
      </w:r>
    </w:p>
    <w:p w:rsidR="00522D60" w:rsidRPr="00EE16F1" w:rsidRDefault="00522D60" w:rsidP="00522D60">
      <w:pPr>
        <w:autoSpaceDE w:val="0"/>
        <w:autoSpaceDN w:val="0"/>
        <w:adjustRightInd w:val="0"/>
        <w:spacing w:after="0" w:line="240" w:lineRule="auto"/>
        <w:rPr>
          <w:rFonts w:cs="Arial-BoldMT"/>
          <w:bCs/>
          <w:i/>
        </w:rPr>
      </w:pPr>
      <w:r w:rsidRPr="00EE16F1">
        <w:rPr>
          <w:rFonts w:cs="Arial-BoldMT"/>
          <w:bCs/>
          <w:i/>
        </w:rPr>
        <w:t xml:space="preserve">dwellings with associated works and the formation of a new access onto Rock Road. All  </w:t>
      </w:r>
    </w:p>
    <w:p w:rsidR="00522D60" w:rsidRPr="00EE16F1" w:rsidRDefault="00522D60" w:rsidP="00522D60">
      <w:pPr>
        <w:widowControl w:val="0"/>
        <w:tabs>
          <w:tab w:val="left" w:pos="7709"/>
        </w:tabs>
        <w:spacing w:after="0" w:line="240" w:lineRule="auto"/>
        <w:ind w:left="-426"/>
        <w:contextualSpacing/>
        <w:rPr>
          <w:rFonts w:cs="Arial-BoldMT"/>
          <w:bCs/>
          <w:i/>
        </w:rPr>
      </w:pPr>
      <w:r w:rsidRPr="00EE16F1">
        <w:rPr>
          <w:rFonts w:cs="Arial-BoldMT"/>
          <w:bCs/>
          <w:i/>
        </w:rPr>
        <w:t xml:space="preserve">       </w:t>
      </w:r>
      <w:r w:rsidR="003E5515" w:rsidRPr="00EE16F1">
        <w:rPr>
          <w:rFonts w:cs="Arial-BoldMT"/>
          <w:bCs/>
          <w:i/>
        </w:rPr>
        <w:t xml:space="preserve"> </w:t>
      </w:r>
      <w:r w:rsidRPr="00EE16F1">
        <w:rPr>
          <w:rFonts w:cs="Arial-BoldMT"/>
          <w:bCs/>
          <w:i/>
        </w:rPr>
        <w:t>matters to be reserved, except for means of access</w:t>
      </w:r>
    </w:p>
    <w:p w:rsidR="003E5515" w:rsidRPr="00EE16F1" w:rsidRDefault="00522D60" w:rsidP="00522D60">
      <w:pPr>
        <w:widowControl w:val="0"/>
        <w:tabs>
          <w:tab w:val="left" w:pos="7709"/>
        </w:tabs>
        <w:spacing w:after="0" w:line="240" w:lineRule="auto"/>
        <w:ind w:left="-426"/>
        <w:contextualSpacing/>
        <w:rPr>
          <w:rFonts w:cs="Arial-BoldMT"/>
          <w:bCs/>
        </w:rPr>
      </w:pPr>
      <w:r w:rsidRPr="00EE16F1">
        <w:rPr>
          <w:rFonts w:cs="Arial-BoldMT"/>
          <w:bCs/>
          <w:i/>
        </w:rPr>
        <w:t xml:space="preserve">        </w:t>
      </w:r>
      <w:r w:rsidR="003E5515" w:rsidRPr="00EE16F1">
        <w:rPr>
          <w:rFonts w:cs="Arial-BoldMT"/>
          <w:bCs/>
        </w:rPr>
        <w:t xml:space="preserve"> Members discussed revisions to the application DC/18/2095 and NOTED the Council’s </w:t>
      </w:r>
    </w:p>
    <w:p w:rsidR="007C6EB0" w:rsidRPr="00EE16F1" w:rsidRDefault="003E5515" w:rsidP="001C1BEC">
      <w:pPr>
        <w:widowControl w:val="0"/>
        <w:tabs>
          <w:tab w:val="left" w:pos="7709"/>
        </w:tabs>
        <w:spacing w:after="0" w:line="240" w:lineRule="auto"/>
        <w:ind w:left="-426"/>
        <w:contextualSpacing/>
        <w:rPr>
          <w:rFonts w:cs="Arial-BoldMT"/>
          <w:bCs/>
        </w:rPr>
      </w:pPr>
      <w:r w:rsidRPr="00EE16F1">
        <w:rPr>
          <w:rFonts w:cs="Arial-BoldMT"/>
          <w:bCs/>
        </w:rPr>
        <w:t xml:space="preserve">        </w:t>
      </w:r>
      <w:r w:rsidR="003F4B47" w:rsidRPr="00EE16F1">
        <w:rPr>
          <w:rFonts w:cs="Arial-BoldMT"/>
          <w:bCs/>
        </w:rPr>
        <w:t xml:space="preserve">previous </w:t>
      </w:r>
      <w:r w:rsidRPr="00EE16F1">
        <w:rPr>
          <w:rFonts w:cs="Arial-BoldMT"/>
          <w:bCs/>
        </w:rPr>
        <w:t>strong object</w:t>
      </w:r>
      <w:r w:rsidR="003E7A0B" w:rsidRPr="00EE16F1">
        <w:rPr>
          <w:rFonts w:cs="Arial-BoldMT"/>
          <w:bCs/>
        </w:rPr>
        <w:t xml:space="preserve"> </w:t>
      </w:r>
      <w:r w:rsidRPr="00EE16F1">
        <w:rPr>
          <w:rFonts w:cs="Arial-BoldMT"/>
          <w:bCs/>
        </w:rPr>
        <w:t>to the original application in October 2018</w:t>
      </w:r>
      <w:r w:rsidR="00964BA1" w:rsidRPr="00EE16F1">
        <w:rPr>
          <w:rFonts w:cs="Arial-BoldMT"/>
          <w:bCs/>
        </w:rPr>
        <w:t xml:space="preserve">, </w:t>
      </w:r>
    </w:p>
    <w:p w:rsidR="007C6EB0" w:rsidRPr="00EE16F1" w:rsidRDefault="007C6EB0" w:rsidP="001C1BEC">
      <w:pPr>
        <w:widowControl w:val="0"/>
        <w:tabs>
          <w:tab w:val="left" w:pos="7709"/>
        </w:tabs>
        <w:spacing w:after="0" w:line="240" w:lineRule="auto"/>
        <w:ind w:left="-426"/>
        <w:contextualSpacing/>
        <w:rPr>
          <w:rFonts w:cs="Arial-BoldMT"/>
          <w:bCs/>
        </w:rPr>
      </w:pPr>
      <w:r w:rsidRPr="00EE16F1">
        <w:rPr>
          <w:rFonts w:cs="Arial-BoldMT"/>
          <w:bCs/>
        </w:rPr>
        <w:t xml:space="preserve">        It was </w:t>
      </w:r>
      <w:r w:rsidR="00E252A7" w:rsidRPr="00EE16F1">
        <w:rPr>
          <w:rFonts w:cs="Arial-BoldMT"/>
          <w:bCs/>
        </w:rPr>
        <w:t xml:space="preserve">NOTED </w:t>
      </w:r>
      <w:r w:rsidRPr="00EE16F1">
        <w:rPr>
          <w:rFonts w:cs="Arial-BoldMT"/>
          <w:bCs/>
        </w:rPr>
        <w:t xml:space="preserve">that </w:t>
      </w:r>
      <w:r w:rsidR="00E252A7" w:rsidRPr="00EE16F1">
        <w:rPr>
          <w:rFonts w:cs="Arial-BoldMT"/>
          <w:bCs/>
        </w:rPr>
        <w:t>pro</w:t>
      </w:r>
      <w:r w:rsidR="00900EFF" w:rsidRPr="00EE16F1">
        <w:rPr>
          <w:rFonts w:cs="Arial-BoldMT"/>
          <w:bCs/>
        </w:rPr>
        <w:t xml:space="preserve">posed traffic calming measures may </w:t>
      </w:r>
      <w:r w:rsidR="00164A55" w:rsidRPr="00EE16F1">
        <w:rPr>
          <w:rFonts w:cs="Arial-BoldMT"/>
          <w:bCs/>
        </w:rPr>
        <w:t>help reduce</w:t>
      </w:r>
      <w:r w:rsidRPr="00EE16F1">
        <w:rPr>
          <w:rFonts w:cs="Arial-BoldMT"/>
          <w:bCs/>
        </w:rPr>
        <w:t xml:space="preserve"> </w:t>
      </w:r>
      <w:r w:rsidR="00164A55" w:rsidRPr="00EE16F1">
        <w:rPr>
          <w:rFonts w:cs="Arial-BoldMT"/>
          <w:bCs/>
        </w:rPr>
        <w:t xml:space="preserve">the </w:t>
      </w:r>
      <w:r w:rsidR="00691D27" w:rsidRPr="00EE16F1">
        <w:rPr>
          <w:rFonts w:cs="Arial-BoldMT"/>
          <w:bCs/>
        </w:rPr>
        <w:t xml:space="preserve">speed limit </w:t>
      </w:r>
    </w:p>
    <w:p w:rsidR="007C6EB0" w:rsidRPr="00EE16F1" w:rsidRDefault="007C6EB0" w:rsidP="001C1BEC">
      <w:pPr>
        <w:widowControl w:val="0"/>
        <w:tabs>
          <w:tab w:val="left" w:pos="7709"/>
        </w:tabs>
        <w:spacing w:after="0" w:line="240" w:lineRule="auto"/>
        <w:ind w:left="-426"/>
        <w:contextualSpacing/>
        <w:rPr>
          <w:rFonts w:cs="Arial-BoldMT"/>
          <w:bCs/>
        </w:rPr>
      </w:pPr>
      <w:r w:rsidRPr="00EE16F1">
        <w:rPr>
          <w:rFonts w:cs="Arial-BoldMT"/>
          <w:bCs/>
        </w:rPr>
        <w:t xml:space="preserve">        </w:t>
      </w:r>
      <w:r w:rsidR="00691D27" w:rsidRPr="00EE16F1">
        <w:rPr>
          <w:rFonts w:cs="Arial-BoldMT"/>
          <w:bCs/>
        </w:rPr>
        <w:t>along Rock Road</w:t>
      </w:r>
      <w:r w:rsidR="00164A55" w:rsidRPr="00EE16F1">
        <w:rPr>
          <w:rFonts w:cs="Arial-BoldMT"/>
          <w:bCs/>
        </w:rPr>
        <w:t xml:space="preserve"> near the proposed </w:t>
      </w:r>
      <w:r w:rsidR="00972FD7" w:rsidRPr="00EE16F1">
        <w:rPr>
          <w:rFonts w:cs="Arial-BoldMT"/>
          <w:bCs/>
        </w:rPr>
        <w:t>development</w:t>
      </w:r>
      <w:r w:rsidR="00321091" w:rsidRPr="00EE16F1">
        <w:rPr>
          <w:rFonts w:cs="Arial-BoldMT"/>
          <w:bCs/>
        </w:rPr>
        <w:t xml:space="preserve">. However, there was no scheme put </w:t>
      </w:r>
    </w:p>
    <w:p w:rsidR="00321091" w:rsidRPr="00EE16F1" w:rsidRDefault="007C6EB0" w:rsidP="001C1BEC">
      <w:pPr>
        <w:widowControl w:val="0"/>
        <w:tabs>
          <w:tab w:val="left" w:pos="7709"/>
        </w:tabs>
        <w:spacing w:after="0" w:line="240" w:lineRule="auto"/>
        <w:ind w:left="-426"/>
        <w:contextualSpacing/>
        <w:rPr>
          <w:rFonts w:cs="Arial-BoldMT"/>
          <w:bCs/>
        </w:rPr>
      </w:pPr>
      <w:r w:rsidRPr="00EE16F1">
        <w:rPr>
          <w:rFonts w:cs="Arial-BoldMT"/>
          <w:bCs/>
        </w:rPr>
        <w:t xml:space="preserve">        </w:t>
      </w:r>
      <w:r w:rsidR="00321091" w:rsidRPr="00EE16F1">
        <w:rPr>
          <w:rFonts w:cs="Arial-BoldMT"/>
          <w:bCs/>
        </w:rPr>
        <w:t xml:space="preserve">forward to address any future cumulative effect of a traffic increase, </w:t>
      </w:r>
    </w:p>
    <w:p w:rsidR="00EE2A27" w:rsidRPr="00EE16F1" w:rsidRDefault="00321091" w:rsidP="001C1BEC">
      <w:pPr>
        <w:widowControl w:val="0"/>
        <w:tabs>
          <w:tab w:val="left" w:pos="7709"/>
        </w:tabs>
        <w:spacing w:after="0" w:line="240" w:lineRule="auto"/>
        <w:ind w:left="-426"/>
        <w:contextualSpacing/>
        <w:rPr>
          <w:rFonts w:cs="Arial-BoldMT"/>
          <w:bCs/>
        </w:rPr>
      </w:pPr>
      <w:r w:rsidRPr="00EE16F1">
        <w:rPr>
          <w:rFonts w:cs="Arial-BoldMT"/>
          <w:bCs/>
        </w:rPr>
        <w:t xml:space="preserve">        or an </w:t>
      </w:r>
      <w:r w:rsidR="00EE2A27" w:rsidRPr="00EE16F1">
        <w:rPr>
          <w:rFonts w:cs="Arial-BoldMT"/>
          <w:bCs/>
        </w:rPr>
        <w:t xml:space="preserve">alternative employment site </w:t>
      </w:r>
      <w:r w:rsidRPr="00EE16F1">
        <w:rPr>
          <w:rFonts w:cs="Arial-BoldMT"/>
          <w:bCs/>
        </w:rPr>
        <w:t>pu</w:t>
      </w:r>
      <w:r w:rsidR="00EE2A27" w:rsidRPr="00EE16F1">
        <w:rPr>
          <w:rFonts w:cs="Arial-BoldMT"/>
          <w:bCs/>
        </w:rPr>
        <w:t>t forward</w:t>
      </w:r>
      <w:r w:rsidRPr="00EE16F1">
        <w:rPr>
          <w:rFonts w:cs="Arial-BoldMT"/>
          <w:bCs/>
        </w:rPr>
        <w:t xml:space="preserve"> to </w:t>
      </w:r>
      <w:r w:rsidR="00EE2A27" w:rsidRPr="00EE16F1">
        <w:rPr>
          <w:rFonts w:cs="Arial-BoldMT"/>
          <w:bCs/>
        </w:rPr>
        <w:t>address the potential</w:t>
      </w:r>
      <w:r w:rsidRPr="00EE16F1">
        <w:rPr>
          <w:rFonts w:cs="Arial-BoldMT"/>
          <w:bCs/>
        </w:rPr>
        <w:t xml:space="preserve"> loss of jobs in the </w:t>
      </w:r>
    </w:p>
    <w:p w:rsidR="00321091" w:rsidRPr="00EE16F1" w:rsidRDefault="00321091" w:rsidP="00EE2A27">
      <w:pPr>
        <w:widowControl w:val="0"/>
        <w:tabs>
          <w:tab w:val="left" w:pos="7709"/>
        </w:tabs>
        <w:spacing w:after="0" w:line="240" w:lineRule="auto"/>
        <w:ind w:left="-426"/>
        <w:contextualSpacing/>
        <w:rPr>
          <w:rFonts w:cs="Arial-BoldMT"/>
          <w:bCs/>
        </w:rPr>
      </w:pPr>
      <w:r w:rsidRPr="00EE16F1">
        <w:rPr>
          <w:rFonts w:cs="Arial-BoldMT"/>
          <w:bCs/>
        </w:rPr>
        <w:t xml:space="preserve">        area. </w:t>
      </w:r>
      <w:r w:rsidR="00EE2A27" w:rsidRPr="00EE16F1">
        <w:rPr>
          <w:rFonts w:cs="Arial-BoldMT"/>
          <w:bCs/>
        </w:rPr>
        <w:t>It was the general consensus that there was little</w:t>
      </w:r>
      <w:r w:rsidRPr="00EE16F1">
        <w:rPr>
          <w:rFonts w:cs="Arial-BoldMT"/>
          <w:bCs/>
        </w:rPr>
        <w:t xml:space="preserve"> </w:t>
      </w:r>
      <w:r w:rsidR="00EE2A27" w:rsidRPr="00EE16F1">
        <w:rPr>
          <w:rFonts w:cs="Arial-BoldMT"/>
          <w:bCs/>
        </w:rPr>
        <w:t xml:space="preserve">difference in the </w:t>
      </w:r>
      <w:r w:rsidRPr="00EE16F1">
        <w:rPr>
          <w:rFonts w:cs="Arial-BoldMT"/>
          <w:bCs/>
        </w:rPr>
        <w:t>current proposal</w:t>
      </w:r>
    </w:p>
    <w:p w:rsidR="00164A55" w:rsidRPr="00EE16F1" w:rsidRDefault="00321091" w:rsidP="00EE2A27">
      <w:pPr>
        <w:widowControl w:val="0"/>
        <w:tabs>
          <w:tab w:val="left" w:pos="7709"/>
        </w:tabs>
        <w:spacing w:after="0" w:line="240" w:lineRule="auto"/>
        <w:ind w:left="-426"/>
        <w:contextualSpacing/>
        <w:rPr>
          <w:rFonts w:cs="Arial-BoldMT"/>
          <w:bCs/>
        </w:rPr>
      </w:pPr>
      <w:r w:rsidRPr="00EE16F1">
        <w:rPr>
          <w:rFonts w:cs="Arial-BoldMT"/>
          <w:bCs/>
        </w:rPr>
        <w:t xml:space="preserve">        to sway the Council’s original reasons for objection</w:t>
      </w:r>
      <w:r w:rsidR="00164A55" w:rsidRPr="00EE16F1">
        <w:rPr>
          <w:rFonts w:cs="Arial-BoldMT"/>
          <w:bCs/>
        </w:rPr>
        <w:t xml:space="preserve">, including urbanisation and </w:t>
      </w:r>
    </w:p>
    <w:p w:rsidR="00921151" w:rsidRPr="00EE16F1" w:rsidRDefault="00164A55" w:rsidP="00EE2A27">
      <w:pPr>
        <w:widowControl w:val="0"/>
        <w:tabs>
          <w:tab w:val="left" w:pos="7709"/>
        </w:tabs>
        <w:spacing w:after="0" w:line="240" w:lineRule="auto"/>
        <w:ind w:left="-426"/>
        <w:contextualSpacing/>
        <w:rPr>
          <w:rFonts w:cs="Arial-BoldMT"/>
          <w:bCs/>
        </w:rPr>
      </w:pPr>
      <w:r w:rsidRPr="00EE16F1">
        <w:rPr>
          <w:rFonts w:cs="Arial-BoldMT"/>
          <w:bCs/>
        </w:rPr>
        <w:t xml:space="preserve">        overdevelopment in a rural location</w:t>
      </w:r>
      <w:r w:rsidR="00321091" w:rsidRPr="00EE16F1">
        <w:rPr>
          <w:rFonts w:cs="Arial-BoldMT"/>
          <w:bCs/>
        </w:rPr>
        <w:t>.</w:t>
      </w:r>
      <w:r w:rsidR="00EE2A27" w:rsidRPr="00EE16F1">
        <w:rPr>
          <w:rFonts w:cs="Arial-BoldMT"/>
          <w:bCs/>
        </w:rPr>
        <w:t xml:space="preserve"> </w:t>
      </w:r>
      <w:r w:rsidR="00921151" w:rsidRPr="00EE16F1">
        <w:rPr>
          <w:rFonts w:cs="Arial-BoldMT"/>
          <w:bCs/>
        </w:rPr>
        <w:t xml:space="preserve">        </w:t>
      </w:r>
    </w:p>
    <w:p w:rsidR="00691D27" w:rsidRPr="00EE16F1" w:rsidRDefault="007A757E" w:rsidP="004576C0">
      <w:pPr>
        <w:widowControl w:val="0"/>
        <w:tabs>
          <w:tab w:val="left" w:pos="7709"/>
        </w:tabs>
        <w:spacing w:after="0" w:line="240" w:lineRule="auto"/>
        <w:ind w:left="-426"/>
        <w:contextualSpacing/>
        <w:rPr>
          <w:bCs/>
        </w:rPr>
      </w:pPr>
      <w:r w:rsidRPr="00EE16F1">
        <w:rPr>
          <w:rFonts w:cs="Arial-BoldMT"/>
          <w:bCs/>
        </w:rPr>
        <w:t xml:space="preserve">        </w:t>
      </w:r>
      <w:r w:rsidR="00FB6035" w:rsidRPr="00EE16F1">
        <w:rPr>
          <w:b/>
          <w:bCs/>
        </w:rPr>
        <w:t>RESOLVED</w:t>
      </w:r>
      <w:r w:rsidR="00FB6035" w:rsidRPr="00EE16F1">
        <w:rPr>
          <w:bCs/>
        </w:rPr>
        <w:t xml:space="preserve"> to</w:t>
      </w:r>
      <w:r w:rsidR="00FB6035" w:rsidRPr="00EE16F1">
        <w:rPr>
          <w:b/>
          <w:bCs/>
        </w:rPr>
        <w:t xml:space="preserve"> </w:t>
      </w:r>
      <w:r w:rsidR="00691D27" w:rsidRPr="00EE16F1">
        <w:rPr>
          <w:bCs/>
        </w:rPr>
        <w:t xml:space="preserve">make a </w:t>
      </w:r>
      <w:r w:rsidR="00691D27" w:rsidRPr="00EE16F1">
        <w:rPr>
          <w:b/>
          <w:bCs/>
        </w:rPr>
        <w:t>STRONG OBJECTION</w:t>
      </w:r>
      <w:r w:rsidR="00691D27" w:rsidRPr="00EE16F1">
        <w:rPr>
          <w:bCs/>
        </w:rPr>
        <w:t xml:space="preserve"> to the application for the reasons stated in the</w:t>
      </w:r>
    </w:p>
    <w:p w:rsidR="009E2053" w:rsidRPr="00EE16F1" w:rsidRDefault="00691D27" w:rsidP="00921151">
      <w:pPr>
        <w:widowControl w:val="0"/>
        <w:tabs>
          <w:tab w:val="left" w:pos="7709"/>
        </w:tabs>
        <w:spacing w:after="0" w:line="240" w:lineRule="auto"/>
        <w:ind w:left="-426"/>
        <w:contextualSpacing/>
        <w:rPr>
          <w:bCs/>
        </w:rPr>
      </w:pPr>
      <w:r w:rsidRPr="00EE16F1">
        <w:rPr>
          <w:b/>
          <w:bCs/>
        </w:rPr>
        <w:t xml:space="preserve">       </w:t>
      </w:r>
      <w:r w:rsidRPr="00EE16F1">
        <w:rPr>
          <w:bCs/>
        </w:rPr>
        <w:t xml:space="preserve"> Council’</w:t>
      </w:r>
      <w:r w:rsidR="00AF64F1" w:rsidRPr="00EE16F1">
        <w:rPr>
          <w:bCs/>
        </w:rPr>
        <w:t>s original response</w:t>
      </w:r>
      <w:r w:rsidR="009E2053" w:rsidRPr="00EE16F1">
        <w:rPr>
          <w:bCs/>
        </w:rPr>
        <w:t xml:space="preserve">, </w:t>
      </w:r>
      <w:r w:rsidR="00B934E6" w:rsidRPr="00EE16F1">
        <w:rPr>
          <w:bCs/>
        </w:rPr>
        <w:t xml:space="preserve">AND emphasise </w:t>
      </w:r>
      <w:r w:rsidR="009E2053" w:rsidRPr="00EE16F1">
        <w:rPr>
          <w:bCs/>
        </w:rPr>
        <w:t xml:space="preserve">the importance of establishing a suitable </w:t>
      </w:r>
    </w:p>
    <w:p w:rsidR="00921151" w:rsidRPr="00EE16F1" w:rsidRDefault="009E2053" w:rsidP="00921151">
      <w:pPr>
        <w:widowControl w:val="0"/>
        <w:tabs>
          <w:tab w:val="left" w:pos="7709"/>
        </w:tabs>
        <w:spacing w:after="0" w:line="240" w:lineRule="auto"/>
        <w:ind w:left="-426"/>
        <w:contextualSpacing/>
        <w:rPr>
          <w:bCs/>
        </w:rPr>
      </w:pPr>
      <w:r w:rsidRPr="00EE16F1">
        <w:rPr>
          <w:bCs/>
        </w:rPr>
        <w:t xml:space="preserve">        alternative business site in the area to address the valuable loss of local employment.</w:t>
      </w:r>
    </w:p>
    <w:p w:rsidR="003E5515" w:rsidRPr="00EE16F1" w:rsidRDefault="003E5515" w:rsidP="003E5515">
      <w:pPr>
        <w:widowControl w:val="0"/>
        <w:tabs>
          <w:tab w:val="left" w:pos="7709"/>
        </w:tabs>
        <w:spacing w:after="0" w:line="240" w:lineRule="auto"/>
        <w:ind w:left="-426"/>
        <w:contextualSpacing/>
        <w:rPr>
          <w:rFonts w:cs="Arial-BoldMT"/>
          <w:b/>
          <w:bCs/>
          <w:u w:val="single"/>
        </w:rPr>
      </w:pPr>
    </w:p>
    <w:p w:rsidR="00522D60" w:rsidRPr="00EE16F1" w:rsidRDefault="00CC0B14" w:rsidP="00522D60">
      <w:pPr>
        <w:widowControl w:val="0"/>
        <w:spacing w:after="0" w:line="240" w:lineRule="auto"/>
        <w:rPr>
          <w:rFonts w:cs="Arial-BoldMT"/>
          <w:b/>
          <w:bCs/>
          <w:u w:val="single"/>
        </w:rPr>
      </w:pPr>
      <w:r w:rsidRPr="00EE16F1">
        <w:rPr>
          <w:rFonts w:cs="Arial-BoldMT"/>
          <w:b/>
          <w:bCs/>
          <w:u w:val="single"/>
        </w:rPr>
        <w:t>15.45.2.</w:t>
      </w:r>
      <w:r w:rsidR="00522D60" w:rsidRPr="00EE16F1">
        <w:rPr>
          <w:rFonts w:cs="Arial-BoldMT"/>
          <w:b/>
          <w:bCs/>
          <w:u w:val="single"/>
        </w:rPr>
        <w:t xml:space="preserve"> Planning Decisions</w:t>
      </w:r>
    </w:p>
    <w:p w:rsidR="00522D60" w:rsidRPr="00EE16F1" w:rsidRDefault="005D067D" w:rsidP="00522D60">
      <w:pPr>
        <w:widowControl w:val="0"/>
        <w:spacing w:after="0" w:line="240" w:lineRule="auto"/>
        <w:rPr>
          <w:rFonts w:cs="Arial-BoldMT"/>
          <w:bCs/>
        </w:rPr>
      </w:pPr>
      <w:r w:rsidRPr="00EE16F1">
        <w:rPr>
          <w:rFonts w:cs="Arial-BoldMT"/>
          <w:b/>
          <w:bCs/>
        </w:rPr>
        <w:t>RESOLVED</w:t>
      </w:r>
      <w:r w:rsidRPr="00EE16F1">
        <w:rPr>
          <w:rFonts w:cs="Arial-BoldMT"/>
          <w:bCs/>
        </w:rPr>
        <w:t xml:space="preserve"> to </w:t>
      </w:r>
      <w:r w:rsidRPr="00EE16F1">
        <w:rPr>
          <w:rFonts w:cs="Arial-BoldMT"/>
          <w:b/>
          <w:bCs/>
        </w:rPr>
        <w:t>NOTE</w:t>
      </w:r>
      <w:r w:rsidRPr="00EE16F1">
        <w:rPr>
          <w:rFonts w:cs="Arial-BoldMT"/>
          <w:bCs/>
        </w:rPr>
        <w:t xml:space="preserve"> there were no planning decisions to report at the time of publication of the Agenda. Any d</w:t>
      </w:r>
      <w:r w:rsidR="00522D60" w:rsidRPr="00EE16F1">
        <w:rPr>
          <w:rFonts w:cs="Arial-BoldMT"/>
          <w:bCs/>
        </w:rPr>
        <w:t>ecisions in the Washington Parish are published on the HDC planning portal</w:t>
      </w:r>
      <w:r w:rsidRPr="00EE16F1">
        <w:rPr>
          <w:rFonts w:cs="Arial-BoldMT"/>
          <w:bCs/>
        </w:rPr>
        <w:t>.</w:t>
      </w:r>
    </w:p>
    <w:p w:rsidR="0066574D" w:rsidRPr="00EE16F1" w:rsidRDefault="0066574D" w:rsidP="00522D60">
      <w:pPr>
        <w:widowControl w:val="0"/>
        <w:spacing w:after="0" w:line="256" w:lineRule="auto"/>
        <w:outlineLvl w:val="6"/>
        <w:rPr>
          <w:rFonts w:cs="Arial"/>
          <w:b/>
          <w:bCs/>
          <w:u w:val="single"/>
        </w:rPr>
      </w:pPr>
    </w:p>
    <w:p w:rsidR="00522D60" w:rsidRPr="00EE16F1" w:rsidRDefault="000D0B35" w:rsidP="00522D60">
      <w:pPr>
        <w:widowControl w:val="0"/>
        <w:spacing w:after="0" w:line="256" w:lineRule="auto"/>
        <w:outlineLvl w:val="6"/>
        <w:rPr>
          <w:rFonts w:cs="Arial"/>
          <w:b/>
          <w:bCs/>
          <w:u w:val="single"/>
        </w:rPr>
      </w:pPr>
      <w:r w:rsidRPr="00EE16F1">
        <w:rPr>
          <w:rFonts w:cs="Arial"/>
          <w:b/>
          <w:bCs/>
          <w:u w:val="single"/>
        </w:rPr>
        <w:t xml:space="preserve">15.45.3. </w:t>
      </w:r>
      <w:r w:rsidR="00522D60" w:rsidRPr="00EE16F1">
        <w:rPr>
          <w:rFonts w:cs="Arial"/>
          <w:b/>
          <w:bCs/>
          <w:u w:val="single"/>
        </w:rPr>
        <w:t>Enforcements/investigations</w:t>
      </w:r>
    </w:p>
    <w:p w:rsidR="00522D60" w:rsidRPr="00EE16F1" w:rsidRDefault="00522D60" w:rsidP="00515B36">
      <w:pPr>
        <w:pStyle w:val="Heading2"/>
        <w:rPr>
          <w:sz w:val="22"/>
          <w:szCs w:val="22"/>
        </w:rPr>
      </w:pPr>
      <w:r w:rsidRPr="00EE16F1">
        <w:rPr>
          <w:sz w:val="22"/>
          <w:szCs w:val="22"/>
        </w:rPr>
        <w:t>EN/18/0593 - access to Little Thatch, Vera’s Walk, Storrington RH20 3JF</w:t>
      </w:r>
    </w:p>
    <w:p w:rsidR="00515B36" w:rsidRPr="00EE16F1" w:rsidRDefault="00515B36" w:rsidP="00522D60">
      <w:pPr>
        <w:keepNext/>
        <w:spacing w:after="0" w:line="240" w:lineRule="auto"/>
        <w:outlineLvl w:val="8"/>
        <w:rPr>
          <w:rFonts w:cs="Arial-BoldMT"/>
          <w:bCs/>
          <w:i/>
        </w:rPr>
      </w:pPr>
      <w:r w:rsidRPr="00EE16F1">
        <w:rPr>
          <w:rFonts w:cs="Arial-BoldMT"/>
          <w:b/>
          <w:bCs/>
        </w:rPr>
        <w:t>RESOLVED</w:t>
      </w:r>
      <w:r w:rsidRPr="00EE16F1">
        <w:rPr>
          <w:rFonts w:cs="Arial-BoldMT"/>
          <w:bCs/>
        </w:rPr>
        <w:t xml:space="preserve"> to </w:t>
      </w:r>
      <w:r w:rsidRPr="00EE16F1">
        <w:rPr>
          <w:rFonts w:cs="Arial-BoldMT"/>
          <w:b/>
          <w:bCs/>
        </w:rPr>
        <w:t>NOTE</w:t>
      </w:r>
      <w:r w:rsidRPr="00EE16F1">
        <w:rPr>
          <w:rFonts w:cs="Arial-BoldMT"/>
          <w:bCs/>
        </w:rPr>
        <w:t xml:space="preserve"> that HDC’s response to the Council’s letter regarding EN/18/0593 will be considered at the Planning &amp; Transport Committee Meeting on 18 February (</w:t>
      </w:r>
      <w:r w:rsidRPr="00EE16F1">
        <w:rPr>
          <w:rFonts w:cs="Arial-BoldMT"/>
          <w:bCs/>
          <w:i/>
        </w:rPr>
        <w:t>Minute Ref: 15.44).</w:t>
      </w:r>
    </w:p>
    <w:p w:rsidR="00522D60" w:rsidRPr="00EE16F1" w:rsidRDefault="00522D60" w:rsidP="00522D60">
      <w:pPr>
        <w:widowControl w:val="0"/>
        <w:spacing w:after="0" w:line="240" w:lineRule="auto"/>
        <w:rPr>
          <w:rFonts w:eastAsia="Times New Roman" w:cs="Times New Roman"/>
          <w:lang w:eastAsia="en-GB"/>
        </w:rPr>
      </w:pPr>
    </w:p>
    <w:p w:rsidR="00522D60" w:rsidRPr="00EE16F1" w:rsidRDefault="00515B36" w:rsidP="00522D60">
      <w:pPr>
        <w:widowControl w:val="0"/>
        <w:spacing w:after="0" w:line="240" w:lineRule="auto"/>
        <w:rPr>
          <w:rFonts w:eastAsia="Times New Roman" w:cs="Times New Roman"/>
          <w:lang w:eastAsia="en-GB"/>
        </w:rPr>
      </w:pPr>
      <w:r w:rsidRPr="00EE16F1">
        <w:rPr>
          <w:rFonts w:eastAsia="Times New Roman" w:cs="Times New Roman"/>
          <w:b/>
          <w:u w:val="single"/>
          <w:lang w:eastAsia="en-GB"/>
        </w:rPr>
        <w:t xml:space="preserve">15.45.4. </w:t>
      </w:r>
      <w:r w:rsidR="00522D60" w:rsidRPr="00EE16F1">
        <w:rPr>
          <w:rFonts w:eastAsia="Times New Roman" w:cs="Times New Roman"/>
          <w:b/>
          <w:u w:val="single"/>
          <w:lang w:eastAsia="en-GB"/>
        </w:rPr>
        <w:t>Appeal</w:t>
      </w:r>
      <w:r w:rsidR="00522D60" w:rsidRPr="00EE16F1">
        <w:rPr>
          <w:rFonts w:eastAsia="Times New Roman" w:cs="Times New Roman"/>
          <w:b/>
          <w:lang w:eastAsia="en-GB"/>
        </w:rPr>
        <w:t>s</w:t>
      </w:r>
      <w:r w:rsidRPr="00EE16F1">
        <w:rPr>
          <w:rFonts w:eastAsia="Times New Roman" w:cs="Times New Roman"/>
          <w:lang w:eastAsia="en-GB"/>
        </w:rPr>
        <w:t xml:space="preserve"> </w:t>
      </w:r>
      <w:r w:rsidR="00522D60" w:rsidRPr="00EE16F1">
        <w:rPr>
          <w:rFonts w:eastAsia="Times New Roman" w:cs="Times New Roman"/>
          <w:lang w:eastAsia="en-GB"/>
        </w:rPr>
        <w:t xml:space="preserve"> </w:t>
      </w:r>
    </w:p>
    <w:p w:rsidR="00515B36" w:rsidRPr="00EE16F1" w:rsidRDefault="00515B36" w:rsidP="00522D60">
      <w:pPr>
        <w:spacing w:after="0"/>
      </w:pPr>
      <w:r w:rsidRPr="00EE16F1">
        <w:rPr>
          <w:b/>
        </w:rPr>
        <w:t>RESOLVED</w:t>
      </w:r>
      <w:r w:rsidRPr="00EE16F1">
        <w:t xml:space="preserve"> to </w:t>
      </w:r>
      <w:r w:rsidRPr="00EE16F1">
        <w:rPr>
          <w:b/>
        </w:rPr>
        <w:t>NOTE</w:t>
      </w:r>
      <w:r w:rsidRPr="00EE16F1">
        <w:t xml:space="preserve"> there were no appeals lodged or decided at the time of publication of  </w:t>
      </w:r>
    </w:p>
    <w:p w:rsidR="00522D60" w:rsidRPr="00EE16F1" w:rsidRDefault="00515B36" w:rsidP="00522D60">
      <w:pPr>
        <w:spacing w:after="0"/>
      </w:pPr>
      <w:r w:rsidRPr="00EE16F1">
        <w:t xml:space="preserve">the Agenda. </w:t>
      </w:r>
    </w:p>
    <w:p w:rsidR="00522D60" w:rsidRPr="00EE16F1" w:rsidRDefault="00522D60" w:rsidP="00522D60">
      <w:pPr>
        <w:widowControl w:val="0"/>
        <w:spacing w:after="0" w:line="240" w:lineRule="auto"/>
        <w:rPr>
          <w:rFonts w:eastAsia="Times New Roman" w:cs="Times New Roman"/>
          <w:b/>
          <w:u w:val="single"/>
          <w:lang w:eastAsia="en-GB"/>
        </w:rPr>
      </w:pPr>
    </w:p>
    <w:p w:rsidR="00522D60" w:rsidRPr="00EE16F1" w:rsidRDefault="00CA774F" w:rsidP="00522D60">
      <w:pPr>
        <w:widowControl w:val="0"/>
        <w:spacing w:after="0" w:line="240" w:lineRule="auto"/>
        <w:rPr>
          <w:rFonts w:eastAsia="Times New Roman" w:cs="Times New Roman"/>
          <w:u w:val="single"/>
          <w:lang w:eastAsia="en-GB"/>
        </w:rPr>
      </w:pPr>
      <w:r w:rsidRPr="00EE16F1">
        <w:rPr>
          <w:rFonts w:eastAsia="Times New Roman" w:cs="Times New Roman"/>
          <w:b/>
          <w:u w:val="single"/>
          <w:lang w:eastAsia="en-GB"/>
        </w:rPr>
        <w:t>15.45.5.Transport issues</w:t>
      </w:r>
      <w:r w:rsidR="00522D60" w:rsidRPr="00EE16F1">
        <w:rPr>
          <w:rFonts w:eastAsia="Times New Roman" w:cs="Times New Roman"/>
          <w:u w:val="single"/>
          <w:lang w:eastAsia="en-GB"/>
        </w:rPr>
        <w:t xml:space="preserve"> </w:t>
      </w:r>
    </w:p>
    <w:p w:rsidR="00CA774F" w:rsidRPr="00EE16F1" w:rsidRDefault="00522D60" w:rsidP="00522D60">
      <w:pPr>
        <w:widowControl w:val="0"/>
        <w:spacing w:after="0" w:line="240" w:lineRule="auto"/>
        <w:outlineLvl w:val="2"/>
        <w:rPr>
          <w:rFonts w:eastAsia="Times New Roman" w:cs="Times New Roman"/>
          <w:lang w:eastAsia="en-GB"/>
        </w:rPr>
      </w:pPr>
      <w:r w:rsidRPr="00EE16F1">
        <w:rPr>
          <w:rFonts w:eastAsia="Times New Roman" w:cs="Times New Roman"/>
          <w:b/>
          <w:lang w:eastAsia="en-GB"/>
        </w:rPr>
        <w:t>R</w:t>
      </w:r>
      <w:r w:rsidR="00CA774F" w:rsidRPr="00EE16F1">
        <w:rPr>
          <w:rFonts w:eastAsia="Times New Roman" w:cs="Times New Roman"/>
          <w:b/>
          <w:lang w:eastAsia="en-GB"/>
        </w:rPr>
        <w:t xml:space="preserve">ESOLVED </w:t>
      </w:r>
      <w:r w:rsidR="00CA774F" w:rsidRPr="00EE16F1">
        <w:rPr>
          <w:rFonts w:eastAsia="Times New Roman" w:cs="Times New Roman"/>
          <w:lang w:eastAsia="en-GB"/>
        </w:rPr>
        <w:t xml:space="preserve">to </w:t>
      </w:r>
      <w:r w:rsidR="00CA774F" w:rsidRPr="00EE16F1">
        <w:rPr>
          <w:rFonts w:eastAsia="Times New Roman" w:cs="Times New Roman"/>
          <w:b/>
          <w:lang w:eastAsia="en-GB"/>
        </w:rPr>
        <w:t>NOTE</w:t>
      </w:r>
      <w:r w:rsidR="00CA774F" w:rsidRPr="00EE16F1">
        <w:rPr>
          <w:rFonts w:eastAsia="Times New Roman" w:cs="Times New Roman"/>
          <w:b/>
          <w:u w:val="single"/>
          <w:lang w:eastAsia="en-GB"/>
        </w:rPr>
        <w:t xml:space="preserve"> </w:t>
      </w:r>
      <w:r w:rsidR="00CA774F" w:rsidRPr="00EE16F1">
        <w:rPr>
          <w:rFonts w:eastAsia="Times New Roman" w:cs="Times New Roman"/>
          <w:lang w:eastAsia="en-GB"/>
        </w:rPr>
        <w:t>the overnight northbound closure of the A24, north of Washington to Buck Barn crossroads until 16 February for WSCC Highways carriageway joint sealing.</w:t>
      </w:r>
    </w:p>
    <w:p w:rsidR="00522D60" w:rsidRPr="00EE16F1" w:rsidRDefault="00E95DA0" w:rsidP="00522D60">
      <w:pPr>
        <w:spacing w:before="100" w:beforeAutospacing="1" w:after="0" w:line="240" w:lineRule="auto"/>
      </w:pPr>
      <w:r w:rsidRPr="00EE16F1">
        <w:rPr>
          <w:rFonts w:eastAsia="Times New Roman" w:cs="Times New Roman"/>
          <w:b/>
          <w:u w:val="single"/>
          <w:lang w:eastAsia="en-GB"/>
        </w:rPr>
        <w:lastRenderedPageBreak/>
        <w:t>15.46.</w:t>
      </w:r>
      <w:r w:rsidR="00522D60" w:rsidRPr="00EE16F1">
        <w:rPr>
          <w:rFonts w:eastAsia="Times New Roman" w:cs="Times New Roman"/>
          <w:b/>
          <w:u w:val="single"/>
          <w:lang w:eastAsia="en-GB"/>
        </w:rPr>
        <w:t xml:space="preserve"> To Review, Consider, Recommend and report on Parish Council issues, including maintenance</w:t>
      </w:r>
      <w:r w:rsidR="00522D60" w:rsidRPr="00EE16F1">
        <w:t xml:space="preserve"> </w:t>
      </w:r>
    </w:p>
    <w:p w:rsidR="00522D60" w:rsidRPr="00EE16F1" w:rsidRDefault="00522D60" w:rsidP="00522D60">
      <w:pPr>
        <w:keepNext/>
        <w:spacing w:after="0"/>
        <w:outlineLvl w:val="0"/>
        <w:rPr>
          <w:b/>
          <w:i/>
          <w:u w:val="single"/>
        </w:rPr>
      </w:pPr>
    </w:p>
    <w:p w:rsidR="00522D60" w:rsidRPr="00EE16F1" w:rsidRDefault="00E95DA0" w:rsidP="00522D60">
      <w:pPr>
        <w:keepNext/>
        <w:spacing w:after="0"/>
        <w:outlineLvl w:val="0"/>
        <w:rPr>
          <w:b/>
          <w:i/>
          <w:u w:val="single"/>
        </w:rPr>
      </w:pPr>
      <w:r w:rsidRPr="00EE16F1">
        <w:rPr>
          <w:b/>
          <w:i/>
          <w:u w:val="single"/>
        </w:rPr>
        <w:t>15.46.1.</w:t>
      </w:r>
      <w:r w:rsidR="00522D60" w:rsidRPr="00EE16F1">
        <w:rPr>
          <w:b/>
          <w:i/>
          <w:u w:val="single"/>
        </w:rPr>
        <w:t>Receive a Neighbourhood Plan Update</w:t>
      </w:r>
    </w:p>
    <w:p w:rsidR="00522D60" w:rsidRPr="00EE16F1" w:rsidRDefault="00E95DA0" w:rsidP="00E95DA0">
      <w:pPr>
        <w:pStyle w:val="BodyText"/>
        <w:keepNext/>
        <w:widowControl/>
        <w:spacing w:line="259" w:lineRule="auto"/>
        <w:outlineLvl w:val="0"/>
        <w:rPr>
          <w:rFonts w:eastAsiaTheme="minorHAnsi" w:cstheme="minorBidi"/>
          <w:sz w:val="22"/>
          <w:szCs w:val="22"/>
          <w:lang w:eastAsia="en-US"/>
        </w:rPr>
      </w:pPr>
      <w:r w:rsidRPr="00EE16F1">
        <w:rPr>
          <w:rFonts w:eastAsiaTheme="minorHAnsi" w:cstheme="minorBidi"/>
          <w:sz w:val="22"/>
          <w:szCs w:val="22"/>
          <w:lang w:eastAsia="en-US"/>
        </w:rPr>
        <w:t xml:space="preserve">The Vice-Chairman reported </w:t>
      </w:r>
      <w:r w:rsidR="00417EEC" w:rsidRPr="00EE16F1">
        <w:rPr>
          <w:rFonts w:eastAsiaTheme="minorHAnsi" w:cstheme="minorBidi"/>
          <w:sz w:val="22"/>
          <w:szCs w:val="22"/>
          <w:lang w:eastAsia="en-US"/>
        </w:rPr>
        <w:t xml:space="preserve">on HDC’s Decision Notice which </w:t>
      </w:r>
      <w:r w:rsidRPr="00EE16F1">
        <w:rPr>
          <w:rFonts w:eastAsiaTheme="minorHAnsi" w:cstheme="minorBidi"/>
          <w:sz w:val="22"/>
          <w:szCs w:val="22"/>
          <w:lang w:eastAsia="en-US"/>
        </w:rPr>
        <w:t>follow</w:t>
      </w:r>
      <w:r w:rsidR="00417EEC" w:rsidRPr="00EE16F1">
        <w:rPr>
          <w:rFonts w:eastAsiaTheme="minorHAnsi" w:cstheme="minorBidi"/>
          <w:sz w:val="22"/>
          <w:szCs w:val="22"/>
          <w:lang w:eastAsia="en-US"/>
        </w:rPr>
        <w:t xml:space="preserve">s </w:t>
      </w:r>
      <w:r w:rsidRPr="00EE16F1">
        <w:rPr>
          <w:rFonts w:eastAsiaTheme="minorHAnsi" w:cstheme="minorBidi"/>
          <w:sz w:val="22"/>
          <w:szCs w:val="22"/>
          <w:lang w:eastAsia="en-US"/>
        </w:rPr>
        <w:t>the publication of the examiner’s report of the joint Storrington &amp; Sullington and Washington Neighbourhood Plan</w:t>
      </w:r>
      <w:r w:rsidR="00417EEC" w:rsidRPr="00EE16F1">
        <w:rPr>
          <w:rFonts w:eastAsiaTheme="minorHAnsi" w:cstheme="minorBidi"/>
          <w:sz w:val="22"/>
          <w:szCs w:val="22"/>
          <w:lang w:eastAsia="en-US"/>
        </w:rPr>
        <w:t xml:space="preserve">. The Notice is </w:t>
      </w:r>
      <w:r w:rsidRPr="00EE16F1">
        <w:rPr>
          <w:rFonts w:eastAsiaTheme="minorHAnsi" w:cstheme="minorBidi"/>
          <w:sz w:val="22"/>
          <w:szCs w:val="22"/>
          <w:lang w:eastAsia="en-US"/>
        </w:rPr>
        <w:t>published on the website of HDC and the NP’s Qualifying Body, Storrington &amp; Sullington Parish Council.</w:t>
      </w:r>
      <w:r w:rsidR="00522D60" w:rsidRPr="00EE16F1">
        <w:rPr>
          <w:rFonts w:eastAsiaTheme="minorHAnsi" w:cstheme="minorBidi"/>
          <w:sz w:val="22"/>
          <w:szCs w:val="22"/>
          <w:lang w:eastAsia="en-US"/>
        </w:rPr>
        <w:t xml:space="preserve"> </w:t>
      </w:r>
    </w:p>
    <w:p w:rsidR="00E95DA0" w:rsidRPr="00EE16F1" w:rsidRDefault="00E95DA0" w:rsidP="00E95DA0">
      <w:pPr>
        <w:keepNext/>
        <w:spacing w:after="0"/>
        <w:outlineLvl w:val="0"/>
      </w:pPr>
      <w:r w:rsidRPr="00EE16F1">
        <w:rPr>
          <w:b/>
        </w:rPr>
        <w:t>RESOLVED</w:t>
      </w:r>
      <w:r w:rsidRPr="00EE16F1">
        <w:t xml:space="preserve"> to </w:t>
      </w:r>
      <w:r w:rsidRPr="00EE16F1">
        <w:rPr>
          <w:b/>
        </w:rPr>
        <w:t>NOTE</w:t>
      </w:r>
      <w:r w:rsidRPr="00EE16F1">
        <w:t xml:space="preserve"> the information.</w:t>
      </w:r>
    </w:p>
    <w:p w:rsidR="00A55D28" w:rsidRPr="00EE16F1" w:rsidRDefault="00A55D28" w:rsidP="00522D60">
      <w:pPr>
        <w:spacing w:after="0"/>
        <w:rPr>
          <w:b/>
          <w:i/>
          <w:u w:val="single"/>
        </w:rPr>
      </w:pPr>
    </w:p>
    <w:p w:rsidR="00522D60" w:rsidRPr="00EE16F1" w:rsidRDefault="0064526C" w:rsidP="00522D60">
      <w:pPr>
        <w:spacing w:after="0"/>
        <w:rPr>
          <w:b/>
          <w:i/>
          <w:u w:val="single"/>
        </w:rPr>
      </w:pPr>
      <w:r w:rsidRPr="00EE16F1">
        <w:rPr>
          <w:b/>
          <w:i/>
          <w:u w:val="single"/>
        </w:rPr>
        <w:t xml:space="preserve">15.47.2. </w:t>
      </w:r>
      <w:r w:rsidR="00522D60" w:rsidRPr="00EE16F1">
        <w:rPr>
          <w:b/>
          <w:i/>
          <w:u w:val="single"/>
        </w:rPr>
        <w:t>To Review Ground maintenance schedule 2019</w:t>
      </w:r>
    </w:p>
    <w:p w:rsidR="00775E90" w:rsidRPr="00EE16F1" w:rsidRDefault="00775E90" w:rsidP="00775E90">
      <w:pPr>
        <w:pStyle w:val="BodyText"/>
        <w:widowControl/>
        <w:spacing w:line="259" w:lineRule="auto"/>
        <w:rPr>
          <w:rFonts w:eastAsiaTheme="minorHAnsi" w:cstheme="minorBidi"/>
          <w:sz w:val="22"/>
          <w:szCs w:val="22"/>
          <w:lang w:eastAsia="en-US"/>
        </w:rPr>
      </w:pPr>
      <w:r w:rsidRPr="00EE16F1">
        <w:rPr>
          <w:rFonts w:eastAsiaTheme="minorHAnsi" w:cstheme="minorBidi"/>
          <w:sz w:val="22"/>
          <w:szCs w:val="22"/>
          <w:lang w:eastAsia="en-US"/>
        </w:rPr>
        <w:t>Members reviewed the Council</w:t>
      </w:r>
      <w:r w:rsidR="00A55D28" w:rsidRPr="00EE16F1">
        <w:rPr>
          <w:rFonts w:eastAsiaTheme="minorHAnsi" w:cstheme="minorBidi"/>
          <w:sz w:val="22"/>
          <w:szCs w:val="22"/>
          <w:lang w:eastAsia="en-US"/>
        </w:rPr>
        <w:t xml:space="preserve">’s </w:t>
      </w:r>
      <w:r w:rsidR="00522D60" w:rsidRPr="00EE16F1">
        <w:rPr>
          <w:rFonts w:eastAsiaTheme="minorHAnsi" w:cstheme="minorBidi"/>
          <w:sz w:val="22"/>
          <w:szCs w:val="22"/>
          <w:lang w:eastAsia="en-US"/>
        </w:rPr>
        <w:t>Ground Maintenance schedule</w:t>
      </w:r>
      <w:r w:rsidR="00A55D28" w:rsidRPr="00EE16F1">
        <w:rPr>
          <w:rFonts w:eastAsiaTheme="minorHAnsi" w:cstheme="minorBidi"/>
          <w:sz w:val="22"/>
          <w:szCs w:val="22"/>
          <w:lang w:eastAsia="en-US"/>
        </w:rPr>
        <w:t xml:space="preserve"> for the forthcoming season.</w:t>
      </w:r>
    </w:p>
    <w:p w:rsidR="00775E90" w:rsidRPr="00EE16F1" w:rsidRDefault="00775E90" w:rsidP="00522D60">
      <w:pPr>
        <w:spacing w:after="0"/>
      </w:pPr>
      <w:r w:rsidRPr="00EE16F1">
        <w:rPr>
          <w:b/>
        </w:rPr>
        <w:t>RESOLVED</w:t>
      </w:r>
      <w:r w:rsidRPr="00EE16F1">
        <w:t xml:space="preserve"> to adopt the schedule</w:t>
      </w:r>
      <w:r w:rsidR="00A55D28" w:rsidRPr="00EE16F1">
        <w:t>.</w:t>
      </w:r>
      <w:r w:rsidRPr="00EE16F1">
        <w:t xml:space="preserve"> Clerk to seek quotations for the </w:t>
      </w:r>
      <w:r w:rsidR="00A55D28" w:rsidRPr="00EE16F1">
        <w:t xml:space="preserve">works, and restoration and </w:t>
      </w:r>
      <w:r w:rsidRPr="00EE16F1">
        <w:t>maintenance of the cricket square</w:t>
      </w:r>
      <w:r w:rsidR="00A55D28" w:rsidRPr="00EE16F1">
        <w:t xml:space="preserve">. To be </w:t>
      </w:r>
      <w:r w:rsidRPr="00EE16F1">
        <w:t xml:space="preserve">considered by OSRA for recommendation </w:t>
      </w:r>
      <w:r w:rsidR="00A55D28" w:rsidRPr="00EE16F1">
        <w:t>of approval at the Parish Council meeting in March.</w:t>
      </w:r>
    </w:p>
    <w:p w:rsidR="00522D60" w:rsidRPr="00EE16F1" w:rsidRDefault="00522D60" w:rsidP="00522D60">
      <w:pPr>
        <w:spacing w:after="0"/>
      </w:pPr>
    </w:p>
    <w:p w:rsidR="00A55D28" w:rsidRPr="00EE16F1" w:rsidRDefault="00A55D28" w:rsidP="00A55D28">
      <w:pPr>
        <w:keepNext/>
        <w:spacing w:after="0"/>
        <w:outlineLvl w:val="0"/>
        <w:rPr>
          <w:b/>
          <w:i/>
          <w:u w:val="single"/>
        </w:rPr>
      </w:pPr>
      <w:r w:rsidRPr="00EE16F1">
        <w:rPr>
          <w:b/>
          <w:i/>
          <w:u w:val="single"/>
        </w:rPr>
        <w:t xml:space="preserve">15.47.3. </w:t>
      </w:r>
      <w:r w:rsidR="00522D60" w:rsidRPr="00EE16F1">
        <w:rPr>
          <w:b/>
          <w:i/>
          <w:u w:val="single"/>
        </w:rPr>
        <w:t>To Review parish projects 2019/20</w:t>
      </w:r>
    </w:p>
    <w:p w:rsidR="00DE63A7" w:rsidRPr="00EE16F1" w:rsidRDefault="00DE63A7" w:rsidP="00DE63A7">
      <w:pPr>
        <w:pStyle w:val="BodyText"/>
        <w:keepNext/>
        <w:widowControl/>
        <w:spacing w:line="259" w:lineRule="auto"/>
        <w:outlineLvl w:val="0"/>
        <w:rPr>
          <w:rFonts w:eastAsiaTheme="minorHAnsi" w:cstheme="minorBidi"/>
          <w:sz w:val="22"/>
          <w:szCs w:val="22"/>
          <w:lang w:eastAsia="en-US"/>
        </w:rPr>
      </w:pPr>
      <w:r w:rsidRPr="00EE16F1">
        <w:rPr>
          <w:rFonts w:eastAsiaTheme="minorHAnsi" w:cstheme="minorBidi"/>
          <w:sz w:val="22"/>
          <w:szCs w:val="22"/>
          <w:lang w:eastAsia="en-US"/>
        </w:rPr>
        <w:t>Members discussed a review of current and future parish projects.</w:t>
      </w:r>
    </w:p>
    <w:p w:rsidR="00EF3D48" w:rsidRPr="00EE16F1" w:rsidRDefault="00A55D28" w:rsidP="00A55D28">
      <w:pPr>
        <w:keepNext/>
        <w:spacing w:after="0"/>
        <w:outlineLvl w:val="0"/>
      </w:pPr>
      <w:r w:rsidRPr="00EE16F1">
        <w:rPr>
          <w:b/>
        </w:rPr>
        <w:t xml:space="preserve">RESOLVED </w:t>
      </w:r>
      <w:r w:rsidRPr="00EE16F1">
        <w:t xml:space="preserve">to </w:t>
      </w:r>
      <w:r w:rsidR="00FF7265" w:rsidRPr="00EE16F1">
        <w:t xml:space="preserve">invite the public and councillors to put forward future improvement schemes in the parish for consideration at a meeting </w:t>
      </w:r>
      <w:r w:rsidR="00DE63A7" w:rsidRPr="00EE16F1">
        <w:t>in May</w:t>
      </w:r>
      <w:r w:rsidR="00D4354E" w:rsidRPr="00EE16F1">
        <w:t>/June</w:t>
      </w:r>
      <w:r w:rsidR="00DE63A7" w:rsidRPr="00EE16F1">
        <w:t>.</w:t>
      </w:r>
      <w:r w:rsidR="00FF7265" w:rsidRPr="00EE16F1">
        <w:t xml:space="preserve"> Clerk to publish notice on the website.</w:t>
      </w:r>
    </w:p>
    <w:p w:rsidR="00EF3D48" w:rsidRPr="00EE16F1" w:rsidRDefault="00EF3D48" w:rsidP="00A55D28">
      <w:pPr>
        <w:keepNext/>
        <w:spacing w:after="0"/>
        <w:outlineLvl w:val="0"/>
      </w:pPr>
    </w:p>
    <w:p w:rsidR="00522D60" w:rsidRPr="00EE16F1" w:rsidRDefault="00AA7E71" w:rsidP="00636B6D">
      <w:pPr>
        <w:spacing w:after="0"/>
        <w:rPr>
          <w:rFonts w:eastAsia="Calibri" w:cs="Arial"/>
          <w:b/>
          <w:i/>
          <w:u w:val="single"/>
        </w:rPr>
      </w:pPr>
      <w:r w:rsidRPr="00EE16F1">
        <w:rPr>
          <w:rFonts w:eastAsia="Calibri" w:cs="Arial"/>
          <w:b/>
          <w:i/>
          <w:u w:val="single"/>
        </w:rPr>
        <w:t>15.47.4.</w:t>
      </w:r>
      <w:r w:rsidR="00636B6D" w:rsidRPr="00EE16F1">
        <w:rPr>
          <w:rFonts w:eastAsia="Calibri" w:cs="Arial"/>
          <w:b/>
          <w:i/>
          <w:u w:val="single"/>
        </w:rPr>
        <w:t xml:space="preserve"> </w:t>
      </w:r>
      <w:r w:rsidR="00522D60" w:rsidRPr="00EE16F1">
        <w:rPr>
          <w:b/>
          <w:i/>
          <w:u w:val="single"/>
        </w:rPr>
        <w:t xml:space="preserve">To Review options for </w:t>
      </w:r>
      <w:r w:rsidR="00522D60" w:rsidRPr="00EE16F1">
        <w:rPr>
          <w:rFonts w:eastAsia="Calibri" w:cs="Arial"/>
          <w:b/>
          <w:i/>
          <w:u w:val="single"/>
        </w:rPr>
        <w:t>outsourcing the compilation, production and distribution of the newsletter</w:t>
      </w:r>
    </w:p>
    <w:p w:rsidR="00D4354E" w:rsidRPr="00EE16F1" w:rsidRDefault="00636B6D" w:rsidP="00636B6D">
      <w:pPr>
        <w:pStyle w:val="BodyText"/>
        <w:widowControl/>
        <w:spacing w:line="259" w:lineRule="auto"/>
        <w:rPr>
          <w:rFonts w:eastAsia="Calibri" w:cs="Arial"/>
          <w:sz w:val="22"/>
          <w:szCs w:val="22"/>
          <w:lang w:eastAsia="en-US"/>
        </w:rPr>
      </w:pPr>
      <w:r w:rsidRPr="00EE16F1">
        <w:rPr>
          <w:rFonts w:eastAsia="Calibri" w:cs="Arial"/>
          <w:sz w:val="22"/>
          <w:szCs w:val="22"/>
          <w:lang w:eastAsia="en-US"/>
        </w:rPr>
        <w:t xml:space="preserve">Members discussed </w:t>
      </w:r>
      <w:r w:rsidR="0078629E" w:rsidRPr="00EE16F1">
        <w:rPr>
          <w:rFonts w:eastAsia="Calibri" w:cs="Arial"/>
          <w:sz w:val="22"/>
          <w:szCs w:val="22"/>
          <w:lang w:eastAsia="en-US"/>
        </w:rPr>
        <w:t xml:space="preserve">the </w:t>
      </w:r>
      <w:r w:rsidR="00426D56" w:rsidRPr="00EE16F1">
        <w:rPr>
          <w:rFonts w:eastAsia="Calibri" w:cs="Arial"/>
          <w:sz w:val="22"/>
          <w:szCs w:val="22"/>
          <w:lang w:eastAsia="en-US"/>
        </w:rPr>
        <w:t>produc</w:t>
      </w:r>
      <w:r w:rsidR="0078629E" w:rsidRPr="00EE16F1">
        <w:rPr>
          <w:rFonts w:eastAsia="Calibri" w:cs="Arial"/>
          <w:sz w:val="22"/>
          <w:szCs w:val="22"/>
          <w:lang w:eastAsia="en-US"/>
        </w:rPr>
        <w:t xml:space="preserve">tion of </w:t>
      </w:r>
      <w:r w:rsidR="00D058AA" w:rsidRPr="00EE16F1">
        <w:rPr>
          <w:rFonts w:eastAsia="Calibri" w:cs="Arial"/>
          <w:sz w:val="22"/>
          <w:szCs w:val="22"/>
          <w:lang w:eastAsia="en-US"/>
        </w:rPr>
        <w:t xml:space="preserve">the </w:t>
      </w:r>
      <w:r w:rsidRPr="00EE16F1">
        <w:rPr>
          <w:rFonts w:eastAsia="Calibri" w:cs="Arial"/>
          <w:sz w:val="22"/>
          <w:szCs w:val="22"/>
          <w:lang w:eastAsia="en-US"/>
        </w:rPr>
        <w:t xml:space="preserve">Council’s </w:t>
      </w:r>
      <w:r w:rsidR="00642C15" w:rsidRPr="00EE16F1">
        <w:rPr>
          <w:rFonts w:eastAsia="Calibri" w:cs="Arial"/>
          <w:sz w:val="22"/>
          <w:szCs w:val="22"/>
          <w:lang w:eastAsia="en-US"/>
        </w:rPr>
        <w:t>twice yearly new</w:t>
      </w:r>
      <w:r w:rsidRPr="00EE16F1">
        <w:rPr>
          <w:rFonts w:eastAsia="Calibri" w:cs="Arial"/>
          <w:sz w:val="22"/>
          <w:szCs w:val="22"/>
          <w:lang w:eastAsia="en-US"/>
        </w:rPr>
        <w:t>sletter</w:t>
      </w:r>
      <w:r w:rsidR="00642C15" w:rsidRPr="00EE16F1">
        <w:rPr>
          <w:rFonts w:eastAsia="Calibri" w:cs="Arial"/>
          <w:sz w:val="22"/>
          <w:szCs w:val="22"/>
          <w:lang w:eastAsia="en-US"/>
        </w:rPr>
        <w:t>s</w:t>
      </w:r>
      <w:r w:rsidR="00D4354E" w:rsidRPr="00EE16F1">
        <w:rPr>
          <w:rFonts w:eastAsia="Calibri" w:cs="Arial"/>
          <w:sz w:val="22"/>
          <w:szCs w:val="22"/>
          <w:lang w:eastAsia="en-US"/>
        </w:rPr>
        <w:t>.</w:t>
      </w:r>
    </w:p>
    <w:p w:rsidR="00D4354E" w:rsidRPr="00EE16F1" w:rsidRDefault="00642C15" w:rsidP="00636B6D">
      <w:pPr>
        <w:pStyle w:val="BodyText"/>
        <w:widowControl/>
        <w:spacing w:line="259" w:lineRule="auto"/>
        <w:rPr>
          <w:rFonts w:eastAsia="Calibri" w:cs="Arial"/>
          <w:sz w:val="22"/>
          <w:szCs w:val="22"/>
          <w:lang w:eastAsia="en-US"/>
        </w:rPr>
      </w:pPr>
      <w:r w:rsidRPr="00EE16F1">
        <w:rPr>
          <w:rFonts w:eastAsia="Calibri" w:cs="Arial"/>
          <w:b/>
          <w:sz w:val="22"/>
          <w:szCs w:val="22"/>
          <w:lang w:eastAsia="en-US"/>
        </w:rPr>
        <w:t>RESOLVED</w:t>
      </w:r>
      <w:r w:rsidRPr="00EE16F1">
        <w:rPr>
          <w:rFonts w:eastAsia="Calibri" w:cs="Arial"/>
          <w:sz w:val="22"/>
          <w:szCs w:val="22"/>
          <w:lang w:eastAsia="en-US"/>
        </w:rPr>
        <w:t xml:space="preserve"> </w:t>
      </w:r>
      <w:r w:rsidR="0078629E" w:rsidRPr="00EE16F1">
        <w:rPr>
          <w:rFonts w:eastAsia="Calibri" w:cs="Arial"/>
          <w:sz w:val="22"/>
          <w:szCs w:val="22"/>
          <w:lang w:eastAsia="en-US"/>
        </w:rPr>
        <w:t xml:space="preserve">unanimously to defer a decision </w:t>
      </w:r>
      <w:r w:rsidR="00BB16BB" w:rsidRPr="00EE16F1">
        <w:rPr>
          <w:rFonts w:eastAsia="Calibri" w:cs="Arial"/>
          <w:sz w:val="22"/>
          <w:szCs w:val="22"/>
          <w:lang w:eastAsia="en-US"/>
        </w:rPr>
        <w:t xml:space="preserve">to the next meeting on producing the </w:t>
      </w:r>
      <w:r w:rsidR="0078629E" w:rsidRPr="00EE16F1">
        <w:rPr>
          <w:rFonts w:eastAsia="Calibri" w:cs="Arial"/>
          <w:sz w:val="22"/>
          <w:szCs w:val="22"/>
          <w:lang w:eastAsia="en-US"/>
        </w:rPr>
        <w:t>Spring/Summer edition</w:t>
      </w:r>
      <w:r w:rsidR="00AF4EEE" w:rsidRPr="00EE16F1">
        <w:rPr>
          <w:rFonts w:eastAsia="Calibri" w:cs="Arial"/>
          <w:sz w:val="22"/>
          <w:szCs w:val="22"/>
          <w:lang w:eastAsia="en-US"/>
        </w:rPr>
        <w:t xml:space="preserve">. Clerk to seek quotations for outsourcing the work. </w:t>
      </w:r>
      <w:r w:rsidRPr="00EE16F1">
        <w:rPr>
          <w:rFonts w:eastAsia="Calibri" w:cs="Arial"/>
          <w:sz w:val="22"/>
          <w:szCs w:val="22"/>
          <w:lang w:eastAsia="en-US"/>
        </w:rPr>
        <w:t xml:space="preserve">Cllrs </w:t>
      </w:r>
      <w:r w:rsidR="00D4354E" w:rsidRPr="00EE16F1">
        <w:rPr>
          <w:rFonts w:eastAsia="Calibri" w:cs="Arial"/>
          <w:sz w:val="22"/>
          <w:szCs w:val="22"/>
          <w:lang w:eastAsia="en-US"/>
        </w:rPr>
        <w:t xml:space="preserve">Glithero, Henderson, Lisher and </w:t>
      </w:r>
      <w:r w:rsidRPr="00EE16F1">
        <w:rPr>
          <w:rFonts w:eastAsia="Calibri" w:cs="Arial"/>
          <w:sz w:val="22"/>
          <w:szCs w:val="22"/>
          <w:lang w:eastAsia="en-US"/>
        </w:rPr>
        <w:t>Milner-Gulland</w:t>
      </w:r>
      <w:r w:rsidR="00D4354E" w:rsidRPr="00EE16F1">
        <w:rPr>
          <w:rFonts w:eastAsia="Calibri" w:cs="Arial"/>
          <w:sz w:val="22"/>
          <w:szCs w:val="22"/>
          <w:lang w:eastAsia="en-US"/>
        </w:rPr>
        <w:t xml:space="preserve"> agreed to arrange distribution</w:t>
      </w:r>
      <w:r w:rsidR="00AF4EEE" w:rsidRPr="00EE16F1">
        <w:rPr>
          <w:rFonts w:eastAsia="Calibri" w:cs="Arial"/>
          <w:sz w:val="22"/>
          <w:szCs w:val="22"/>
          <w:lang w:eastAsia="en-US"/>
        </w:rPr>
        <w:t>, subject to the Council’s decision.</w:t>
      </w:r>
      <w:r w:rsidRPr="00EE16F1">
        <w:rPr>
          <w:rFonts w:eastAsia="Calibri" w:cs="Arial"/>
          <w:sz w:val="22"/>
          <w:szCs w:val="22"/>
          <w:lang w:eastAsia="en-US"/>
        </w:rPr>
        <w:t xml:space="preserve"> Further </w:t>
      </w:r>
      <w:r w:rsidRPr="00EE16F1">
        <w:rPr>
          <w:rFonts w:eastAsia="Calibri" w:cs="Arial"/>
          <w:b/>
          <w:sz w:val="22"/>
          <w:szCs w:val="22"/>
          <w:lang w:eastAsia="en-US"/>
        </w:rPr>
        <w:t>RESOLVED</w:t>
      </w:r>
      <w:r w:rsidRPr="00EE16F1">
        <w:rPr>
          <w:rFonts w:eastAsia="Calibri" w:cs="Arial"/>
          <w:sz w:val="22"/>
          <w:szCs w:val="22"/>
          <w:lang w:eastAsia="en-US"/>
        </w:rPr>
        <w:t xml:space="preserve"> unanimously to set up a working party to explore </w:t>
      </w:r>
      <w:r w:rsidR="009D5FE1" w:rsidRPr="00EE16F1">
        <w:rPr>
          <w:rFonts w:eastAsia="Calibri" w:cs="Arial"/>
          <w:sz w:val="22"/>
          <w:szCs w:val="22"/>
          <w:lang w:eastAsia="en-US"/>
        </w:rPr>
        <w:t>t</w:t>
      </w:r>
      <w:r w:rsidR="000F2DB1" w:rsidRPr="00EE16F1">
        <w:rPr>
          <w:rFonts w:eastAsia="Calibri" w:cs="Arial"/>
          <w:sz w:val="22"/>
          <w:szCs w:val="22"/>
          <w:lang w:eastAsia="en-US"/>
        </w:rPr>
        <w:t xml:space="preserve">he </w:t>
      </w:r>
      <w:r w:rsidRPr="00EE16F1">
        <w:rPr>
          <w:rFonts w:eastAsia="Calibri" w:cs="Arial"/>
          <w:sz w:val="22"/>
          <w:szCs w:val="22"/>
          <w:lang w:eastAsia="en-US"/>
        </w:rPr>
        <w:t xml:space="preserve">production and distribution of </w:t>
      </w:r>
      <w:r w:rsidR="000F2DB1" w:rsidRPr="00EE16F1">
        <w:rPr>
          <w:rFonts w:eastAsia="Calibri" w:cs="Arial"/>
          <w:sz w:val="22"/>
          <w:szCs w:val="22"/>
          <w:lang w:eastAsia="en-US"/>
        </w:rPr>
        <w:t xml:space="preserve">future </w:t>
      </w:r>
      <w:r w:rsidRPr="00EE16F1">
        <w:rPr>
          <w:rFonts w:eastAsia="Calibri" w:cs="Arial"/>
          <w:sz w:val="22"/>
          <w:szCs w:val="22"/>
          <w:lang w:eastAsia="en-US"/>
        </w:rPr>
        <w:t>newsletter</w:t>
      </w:r>
      <w:r w:rsidR="000F2DB1" w:rsidRPr="00EE16F1">
        <w:rPr>
          <w:rFonts w:eastAsia="Calibri" w:cs="Arial"/>
          <w:sz w:val="22"/>
          <w:szCs w:val="22"/>
          <w:lang w:eastAsia="en-US"/>
        </w:rPr>
        <w:t>s</w:t>
      </w:r>
      <w:r w:rsidRPr="00EE16F1">
        <w:rPr>
          <w:rFonts w:eastAsia="Calibri" w:cs="Arial"/>
          <w:sz w:val="22"/>
          <w:szCs w:val="22"/>
          <w:lang w:eastAsia="en-US"/>
        </w:rPr>
        <w:t>, including o</w:t>
      </w:r>
      <w:r w:rsidR="009D5FE1" w:rsidRPr="00EE16F1">
        <w:rPr>
          <w:rFonts w:eastAsia="Calibri" w:cs="Arial"/>
          <w:sz w:val="22"/>
          <w:szCs w:val="22"/>
          <w:lang w:eastAsia="en-US"/>
        </w:rPr>
        <w:t xml:space="preserve">nline, with a recommendation to Full Council, possibly </w:t>
      </w:r>
      <w:r w:rsidR="000F2DB1" w:rsidRPr="00EE16F1">
        <w:rPr>
          <w:rFonts w:eastAsia="Calibri" w:cs="Arial"/>
          <w:sz w:val="22"/>
          <w:szCs w:val="22"/>
          <w:lang w:eastAsia="en-US"/>
        </w:rPr>
        <w:t xml:space="preserve">before the </w:t>
      </w:r>
      <w:r w:rsidR="00972FD7" w:rsidRPr="00EE16F1">
        <w:rPr>
          <w:rFonts w:eastAsia="Calibri" w:cs="Arial"/>
          <w:sz w:val="22"/>
          <w:szCs w:val="22"/>
          <w:lang w:eastAsia="en-US"/>
        </w:rPr>
        <w:t>autumn</w:t>
      </w:r>
      <w:r w:rsidR="000F2DB1" w:rsidRPr="00EE16F1">
        <w:rPr>
          <w:rFonts w:eastAsia="Calibri" w:cs="Arial"/>
          <w:sz w:val="22"/>
          <w:szCs w:val="22"/>
          <w:lang w:eastAsia="en-US"/>
        </w:rPr>
        <w:t>.</w:t>
      </w:r>
      <w:r w:rsidRPr="00EE16F1">
        <w:rPr>
          <w:rFonts w:eastAsia="Calibri" w:cs="Arial"/>
          <w:sz w:val="22"/>
          <w:szCs w:val="22"/>
          <w:lang w:eastAsia="en-US"/>
        </w:rPr>
        <w:t xml:space="preserve"> Cllrs DeLittle, Glithero and </w:t>
      </w:r>
      <w:r w:rsidR="00B67A1D" w:rsidRPr="00EE16F1">
        <w:rPr>
          <w:rFonts w:eastAsia="Calibri" w:cs="Arial"/>
          <w:sz w:val="22"/>
          <w:szCs w:val="22"/>
          <w:lang w:eastAsia="en-US"/>
        </w:rPr>
        <w:t>Milner-Gulland</w:t>
      </w:r>
      <w:r w:rsidRPr="00EE16F1">
        <w:rPr>
          <w:rFonts w:eastAsia="Calibri" w:cs="Arial"/>
          <w:sz w:val="22"/>
          <w:szCs w:val="22"/>
          <w:lang w:eastAsia="en-US"/>
        </w:rPr>
        <w:t xml:space="preserve"> agreed to </w:t>
      </w:r>
      <w:r w:rsidR="00D4354E" w:rsidRPr="00EE16F1">
        <w:rPr>
          <w:rFonts w:eastAsia="Calibri" w:cs="Arial"/>
          <w:sz w:val="22"/>
          <w:szCs w:val="22"/>
          <w:lang w:eastAsia="en-US"/>
        </w:rPr>
        <w:t xml:space="preserve">form the working party. Cllr Beglan to </w:t>
      </w:r>
      <w:r w:rsidR="00D92165" w:rsidRPr="00EE16F1">
        <w:rPr>
          <w:rFonts w:eastAsia="Calibri" w:cs="Arial"/>
          <w:sz w:val="22"/>
          <w:szCs w:val="22"/>
          <w:lang w:eastAsia="en-US"/>
        </w:rPr>
        <w:t>be invited to join on her return.</w:t>
      </w:r>
    </w:p>
    <w:p w:rsidR="00522D60" w:rsidRPr="00EE16F1" w:rsidRDefault="00522D60" w:rsidP="00522D60">
      <w:pPr>
        <w:spacing w:after="0"/>
        <w:rPr>
          <w:rFonts w:eastAsia="Calibri" w:cs="Arial"/>
          <w:b/>
          <w:i/>
          <w:u w:val="single"/>
        </w:rPr>
      </w:pPr>
    </w:p>
    <w:p w:rsidR="00522D60" w:rsidRPr="00EE16F1" w:rsidRDefault="000D26B4" w:rsidP="00522D60">
      <w:pPr>
        <w:spacing w:after="0"/>
        <w:rPr>
          <w:b/>
          <w:i/>
        </w:rPr>
      </w:pPr>
      <w:r w:rsidRPr="00EE16F1">
        <w:rPr>
          <w:b/>
          <w:i/>
          <w:u w:val="single"/>
        </w:rPr>
        <w:t>15.47.5.</w:t>
      </w:r>
      <w:r w:rsidR="00522D60" w:rsidRPr="00EE16F1">
        <w:rPr>
          <w:b/>
          <w:i/>
          <w:u w:val="single"/>
        </w:rPr>
        <w:t>To Consider an invitation to comment on the Soft Sand Review of the Draft West Sussex Joint Minerals Plan consultation</w:t>
      </w:r>
      <w:r w:rsidR="00522D60" w:rsidRPr="00EE16F1">
        <w:rPr>
          <w:b/>
          <w:i/>
        </w:rPr>
        <w:t>.</w:t>
      </w:r>
    </w:p>
    <w:p w:rsidR="00B85A25" w:rsidRPr="00EE16F1" w:rsidRDefault="00D962C4" w:rsidP="00730BB4">
      <w:pPr>
        <w:pStyle w:val="BodyText"/>
        <w:widowControl/>
        <w:spacing w:line="259" w:lineRule="auto"/>
        <w:rPr>
          <w:rFonts w:eastAsiaTheme="minorHAnsi" w:cstheme="minorBidi"/>
          <w:sz w:val="22"/>
          <w:szCs w:val="22"/>
          <w:lang w:eastAsia="en-US"/>
        </w:rPr>
      </w:pPr>
      <w:r w:rsidRPr="00EE16F1">
        <w:rPr>
          <w:rFonts w:eastAsiaTheme="minorHAnsi" w:cstheme="minorBidi"/>
          <w:sz w:val="22"/>
          <w:szCs w:val="22"/>
          <w:lang w:eastAsia="en-US"/>
        </w:rPr>
        <w:t xml:space="preserve">Members discussed the </w:t>
      </w:r>
      <w:r w:rsidR="00522D60" w:rsidRPr="00EE16F1">
        <w:rPr>
          <w:rFonts w:eastAsiaTheme="minorHAnsi" w:cstheme="minorBidi"/>
          <w:sz w:val="22"/>
          <w:szCs w:val="22"/>
          <w:lang w:eastAsia="en-US"/>
        </w:rPr>
        <w:t xml:space="preserve">Soft Sand part of the Draft Minerals Plan consultation </w:t>
      </w:r>
      <w:r w:rsidR="00E0348C" w:rsidRPr="00EE16F1">
        <w:rPr>
          <w:rFonts w:eastAsiaTheme="minorHAnsi" w:cstheme="minorBidi"/>
          <w:sz w:val="22"/>
          <w:szCs w:val="22"/>
          <w:lang w:eastAsia="en-US"/>
        </w:rPr>
        <w:t>reopened by WSCC</w:t>
      </w:r>
      <w:r w:rsidR="00AD7CCA" w:rsidRPr="00EE16F1">
        <w:rPr>
          <w:rFonts w:eastAsiaTheme="minorHAnsi" w:cstheme="minorBidi"/>
          <w:sz w:val="22"/>
          <w:szCs w:val="22"/>
          <w:lang w:eastAsia="en-US"/>
        </w:rPr>
        <w:t xml:space="preserve">, which includes </w:t>
      </w:r>
      <w:r w:rsidR="00E0348C" w:rsidRPr="00EE16F1">
        <w:rPr>
          <w:rFonts w:eastAsiaTheme="minorHAnsi" w:cstheme="minorBidi"/>
          <w:sz w:val="22"/>
          <w:szCs w:val="22"/>
          <w:lang w:eastAsia="en-US"/>
        </w:rPr>
        <w:t xml:space="preserve">Ham Farm </w:t>
      </w:r>
      <w:r w:rsidR="00AD7CCA" w:rsidRPr="00EE16F1">
        <w:rPr>
          <w:rFonts w:eastAsiaTheme="minorHAnsi" w:cstheme="minorBidi"/>
          <w:sz w:val="22"/>
          <w:szCs w:val="22"/>
          <w:lang w:eastAsia="en-US"/>
        </w:rPr>
        <w:t xml:space="preserve">as a potential extraction </w:t>
      </w:r>
      <w:r w:rsidR="00E0348C" w:rsidRPr="00EE16F1">
        <w:rPr>
          <w:rFonts w:eastAsiaTheme="minorHAnsi" w:cstheme="minorBidi"/>
          <w:sz w:val="22"/>
          <w:szCs w:val="22"/>
          <w:lang w:eastAsia="en-US"/>
        </w:rPr>
        <w:t>site</w:t>
      </w:r>
      <w:r w:rsidR="00D55F73" w:rsidRPr="00EE16F1">
        <w:rPr>
          <w:rFonts w:eastAsiaTheme="minorHAnsi" w:cstheme="minorBidi"/>
          <w:sz w:val="22"/>
          <w:szCs w:val="22"/>
          <w:lang w:eastAsia="en-US"/>
        </w:rPr>
        <w:t xml:space="preserve"> in neighbouring Wiston.</w:t>
      </w:r>
      <w:r w:rsidR="00E0348C" w:rsidRPr="00EE16F1">
        <w:rPr>
          <w:rFonts w:eastAsiaTheme="minorHAnsi" w:cstheme="minorBidi"/>
          <w:sz w:val="22"/>
          <w:szCs w:val="22"/>
          <w:lang w:eastAsia="en-US"/>
        </w:rPr>
        <w:t xml:space="preserve"> </w:t>
      </w:r>
      <w:r w:rsidRPr="00EE16F1">
        <w:rPr>
          <w:rFonts w:eastAsiaTheme="minorHAnsi" w:cstheme="minorBidi"/>
          <w:sz w:val="22"/>
          <w:szCs w:val="22"/>
          <w:lang w:eastAsia="en-US"/>
        </w:rPr>
        <w:t xml:space="preserve">They NOTED the </w:t>
      </w:r>
      <w:r w:rsidR="00E0348C" w:rsidRPr="00EE16F1">
        <w:rPr>
          <w:rFonts w:eastAsiaTheme="minorHAnsi" w:cstheme="minorBidi"/>
          <w:sz w:val="22"/>
          <w:szCs w:val="22"/>
          <w:lang w:eastAsia="en-US"/>
        </w:rPr>
        <w:t xml:space="preserve">Council’s strong objection last October to </w:t>
      </w:r>
      <w:r w:rsidRPr="00EE16F1">
        <w:rPr>
          <w:rFonts w:eastAsiaTheme="minorHAnsi" w:cstheme="minorBidi"/>
          <w:sz w:val="22"/>
          <w:szCs w:val="22"/>
          <w:lang w:eastAsia="en-US"/>
        </w:rPr>
        <w:t xml:space="preserve">the site </w:t>
      </w:r>
      <w:r w:rsidR="00E0348C" w:rsidRPr="00EE16F1">
        <w:rPr>
          <w:rFonts w:eastAsiaTheme="minorHAnsi" w:cstheme="minorBidi"/>
          <w:sz w:val="22"/>
          <w:szCs w:val="22"/>
          <w:lang w:eastAsia="en-US"/>
        </w:rPr>
        <w:t>allocation</w:t>
      </w:r>
      <w:r w:rsidRPr="00EE16F1">
        <w:rPr>
          <w:rFonts w:eastAsiaTheme="minorHAnsi" w:cstheme="minorBidi"/>
          <w:sz w:val="22"/>
          <w:szCs w:val="22"/>
          <w:lang w:eastAsia="en-US"/>
        </w:rPr>
        <w:t xml:space="preserve"> </w:t>
      </w:r>
      <w:r w:rsidR="00E0348C" w:rsidRPr="00EE16F1">
        <w:rPr>
          <w:rFonts w:eastAsiaTheme="minorHAnsi" w:cstheme="minorBidi"/>
          <w:sz w:val="22"/>
          <w:szCs w:val="22"/>
          <w:lang w:eastAsia="en-US"/>
        </w:rPr>
        <w:t xml:space="preserve">because of the impact of lorry movements on the </w:t>
      </w:r>
      <w:r w:rsidR="00B85A25" w:rsidRPr="00EE16F1">
        <w:rPr>
          <w:rFonts w:eastAsiaTheme="minorHAnsi" w:cstheme="minorBidi"/>
          <w:sz w:val="22"/>
          <w:szCs w:val="22"/>
          <w:lang w:eastAsia="en-US"/>
        </w:rPr>
        <w:t xml:space="preserve">nearby A283 Steyning Road and </w:t>
      </w:r>
      <w:r w:rsidRPr="00EE16F1">
        <w:rPr>
          <w:rFonts w:eastAsiaTheme="minorHAnsi" w:cstheme="minorBidi"/>
          <w:sz w:val="22"/>
          <w:szCs w:val="22"/>
          <w:lang w:eastAsia="en-US"/>
        </w:rPr>
        <w:t>Washington A24 roundabout</w:t>
      </w:r>
      <w:r w:rsidR="00B85A25" w:rsidRPr="00EE16F1">
        <w:rPr>
          <w:rFonts w:eastAsiaTheme="minorHAnsi" w:cstheme="minorBidi"/>
          <w:sz w:val="22"/>
          <w:szCs w:val="22"/>
          <w:lang w:eastAsia="en-US"/>
        </w:rPr>
        <w:t>, and increasing air pollution through Storrington village.</w:t>
      </w:r>
    </w:p>
    <w:p w:rsidR="00522D60" w:rsidRPr="00EE16F1" w:rsidRDefault="00B85A25" w:rsidP="00730BB4">
      <w:pPr>
        <w:pStyle w:val="BodyText"/>
        <w:widowControl/>
        <w:spacing w:line="259" w:lineRule="auto"/>
        <w:rPr>
          <w:rFonts w:eastAsiaTheme="minorHAnsi" w:cstheme="minorBidi"/>
          <w:sz w:val="22"/>
          <w:szCs w:val="22"/>
          <w:lang w:eastAsia="en-US"/>
        </w:rPr>
      </w:pPr>
      <w:r w:rsidRPr="00EE16F1">
        <w:rPr>
          <w:rFonts w:eastAsiaTheme="minorHAnsi" w:cstheme="minorBidi"/>
          <w:b/>
          <w:sz w:val="22"/>
          <w:szCs w:val="22"/>
          <w:lang w:eastAsia="en-US"/>
        </w:rPr>
        <w:t xml:space="preserve">RESOLVED </w:t>
      </w:r>
      <w:r w:rsidRPr="00EE16F1">
        <w:rPr>
          <w:rFonts w:eastAsiaTheme="minorHAnsi" w:cstheme="minorBidi"/>
          <w:sz w:val="22"/>
          <w:szCs w:val="22"/>
          <w:lang w:eastAsia="en-US"/>
        </w:rPr>
        <w:t xml:space="preserve">to </w:t>
      </w:r>
      <w:r w:rsidR="0066574D" w:rsidRPr="00EE16F1">
        <w:rPr>
          <w:rFonts w:eastAsiaTheme="minorHAnsi" w:cstheme="minorBidi"/>
          <w:sz w:val="22"/>
          <w:szCs w:val="22"/>
          <w:lang w:eastAsia="en-US"/>
        </w:rPr>
        <w:t xml:space="preserve">re-state </w:t>
      </w:r>
      <w:r w:rsidR="00AD7CCA" w:rsidRPr="00EE16F1">
        <w:rPr>
          <w:rFonts w:eastAsiaTheme="minorHAnsi" w:cstheme="minorBidi"/>
          <w:sz w:val="22"/>
          <w:szCs w:val="22"/>
          <w:lang w:eastAsia="en-US"/>
        </w:rPr>
        <w:t>the Council’s previous strong objections.</w:t>
      </w:r>
    </w:p>
    <w:p w:rsidR="00522D60" w:rsidRPr="00EE16F1" w:rsidRDefault="00522D60" w:rsidP="00522D60">
      <w:pPr>
        <w:keepNext/>
        <w:spacing w:after="0"/>
        <w:outlineLvl w:val="0"/>
        <w:rPr>
          <w:b/>
          <w:i/>
          <w:u w:val="single"/>
        </w:rPr>
      </w:pPr>
    </w:p>
    <w:p w:rsidR="00522D60" w:rsidRPr="00EE16F1" w:rsidRDefault="000D26B4" w:rsidP="00522D60">
      <w:pPr>
        <w:keepNext/>
        <w:spacing w:after="0"/>
        <w:outlineLvl w:val="0"/>
        <w:rPr>
          <w:b/>
          <w:i/>
          <w:u w:val="single"/>
        </w:rPr>
      </w:pPr>
      <w:r w:rsidRPr="00EE16F1">
        <w:rPr>
          <w:b/>
          <w:i/>
          <w:u w:val="single"/>
        </w:rPr>
        <w:t>15.47.6</w:t>
      </w:r>
      <w:r w:rsidR="00972FD7" w:rsidRPr="00EE16F1">
        <w:rPr>
          <w:b/>
          <w:i/>
          <w:u w:val="single"/>
        </w:rPr>
        <w:t>. To</w:t>
      </w:r>
      <w:r w:rsidR="00522D60" w:rsidRPr="00EE16F1">
        <w:rPr>
          <w:b/>
          <w:i/>
          <w:u w:val="single"/>
        </w:rPr>
        <w:t xml:space="preserve"> Receive the publication of the district’s 2018 SHELAA Housing Report</w:t>
      </w:r>
    </w:p>
    <w:p w:rsidR="00AD7CCA" w:rsidRPr="00EE16F1" w:rsidRDefault="00163DE9" w:rsidP="00AD7CCA">
      <w:pPr>
        <w:pStyle w:val="BodyText"/>
        <w:widowControl/>
        <w:spacing w:line="259" w:lineRule="auto"/>
        <w:rPr>
          <w:rFonts w:eastAsiaTheme="minorHAnsi" w:cstheme="minorBidi"/>
          <w:sz w:val="22"/>
          <w:szCs w:val="22"/>
          <w:lang w:eastAsia="en-US"/>
        </w:rPr>
      </w:pPr>
      <w:r w:rsidRPr="00EE16F1">
        <w:rPr>
          <w:rFonts w:eastAsiaTheme="minorHAnsi" w:cstheme="minorBidi"/>
          <w:sz w:val="22"/>
          <w:szCs w:val="22"/>
          <w:lang w:eastAsia="en-US"/>
        </w:rPr>
        <w:t xml:space="preserve">Members NOTED </w:t>
      </w:r>
      <w:r w:rsidR="00AD7CCA" w:rsidRPr="00EE16F1">
        <w:rPr>
          <w:rFonts w:eastAsiaTheme="minorHAnsi" w:cstheme="minorBidi"/>
          <w:sz w:val="22"/>
          <w:szCs w:val="22"/>
          <w:lang w:eastAsia="en-US"/>
        </w:rPr>
        <w:t>the Report’s assessment of the Old London Road sites at Luckings Yard and Vineyards as developable</w:t>
      </w:r>
      <w:r w:rsidRPr="00EE16F1">
        <w:rPr>
          <w:rFonts w:eastAsiaTheme="minorHAnsi" w:cstheme="minorBidi"/>
          <w:sz w:val="22"/>
          <w:szCs w:val="22"/>
          <w:lang w:eastAsia="en-US"/>
        </w:rPr>
        <w:t xml:space="preserve">. Both are also </w:t>
      </w:r>
      <w:r w:rsidR="00AD7CCA" w:rsidRPr="00EE16F1">
        <w:rPr>
          <w:rFonts w:eastAsiaTheme="minorHAnsi" w:cstheme="minorBidi"/>
          <w:sz w:val="22"/>
          <w:szCs w:val="22"/>
          <w:lang w:eastAsia="en-US"/>
        </w:rPr>
        <w:t>included in the emerging Storrington &amp; Sullington a</w:t>
      </w:r>
      <w:r w:rsidRPr="00EE16F1">
        <w:rPr>
          <w:rFonts w:eastAsiaTheme="minorHAnsi" w:cstheme="minorBidi"/>
          <w:sz w:val="22"/>
          <w:szCs w:val="22"/>
          <w:lang w:eastAsia="en-US"/>
        </w:rPr>
        <w:t>nd Washington Neighbourhood Plan.</w:t>
      </w:r>
    </w:p>
    <w:p w:rsidR="00163DE9" w:rsidRPr="00EE16F1" w:rsidRDefault="00163DE9" w:rsidP="00AD7CCA">
      <w:pPr>
        <w:pStyle w:val="BodyText"/>
        <w:widowControl/>
        <w:spacing w:line="259" w:lineRule="auto"/>
        <w:rPr>
          <w:rFonts w:eastAsiaTheme="minorHAnsi" w:cstheme="minorBidi"/>
          <w:sz w:val="22"/>
          <w:szCs w:val="22"/>
          <w:lang w:eastAsia="en-US"/>
        </w:rPr>
      </w:pPr>
      <w:r w:rsidRPr="00EE16F1">
        <w:rPr>
          <w:rFonts w:eastAsiaTheme="minorHAnsi" w:cstheme="minorBidi"/>
          <w:b/>
          <w:sz w:val="22"/>
          <w:szCs w:val="22"/>
          <w:lang w:eastAsia="en-US"/>
        </w:rPr>
        <w:t>RESOLVED</w:t>
      </w:r>
      <w:r w:rsidRPr="00EE16F1">
        <w:rPr>
          <w:rFonts w:eastAsiaTheme="minorHAnsi" w:cstheme="minorBidi"/>
          <w:sz w:val="22"/>
          <w:szCs w:val="22"/>
          <w:lang w:eastAsia="en-US"/>
        </w:rPr>
        <w:t xml:space="preserve"> to </w:t>
      </w:r>
      <w:r w:rsidRPr="00EE16F1">
        <w:rPr>
          <w:rFonts w:eastAsiaTheme="minorHAnsi" w:cstheme="minorBidi"/>
          <w:b/>
          <w:sz w:val="22"/>
          <w:szCs w:val="22"/>
          <w:lang w:eastAsia="en-US"/>
        </w:rPr>
        <w:t>NOTE</w:t>
      </w:r>
      <w:r w:rsidRPr="00EE16F1">
        <w:rPr>
          <w:rFonts w:eastAsiaTheme="minorHAnsi" w:cstheme="minorBidi"/>
          <w:sz w:val="22"/>
          <w:szCs w:val="22"/>
          <w:lang w:eastAsia="en-US"/>
        </w:rPr>
        <w:t xml:space="preserve"> the Report.</w:t>
      </w:r>
    </w:p>
    <w:p w:rsidR="00522D60" w:rsidRPr="00EE16F1" w:rsidRDefault="00522D60" w:rsidP="00522D60">
      <w:pPr>
        <w:spacing w:after="0"/>
        <w:rPr>
          <w:b/>
          <w:i/>
          <w:u w:val="single"/>
        </w:rPr>
      </w:pPr>
    </w:p>
    <w:p w:rsidR="00522D60" w:rsidRPr="00EE16F1" w:rsidRDefault="000D26B4" w:rsidP="000D26B4">
      <w:pPr>
        <w:pStyle w:val="Heading4"/>
        <w:rPr>
          <w:sz w:val="22"/>
          <w:szCs w:val="22"/>
        </w:rPr>
      </w:pPr>
      <w:r w:rsidRPr="00EE16F1">
        <w:rPr>
          <w:sz w:val="22"/>
          <w:szCs w:val="22"/>
        </w:rPr>
        <w:lastRenderedPageBreak/>
        <w:t xml:space="preserve">15.47.7. </w:t>
      </w:r>
      <w:r w:rsidR="00522D60" w:rsidRPr="00EE16F1">
        <w:rPr>
          <w:sz w:val="22"/>
          <w:szCs w:val="22"/>
        </w:rPr>
        <w:t xml:space="preserve">To Consider a response to any further maintenance issues arising </w:t>
      </w:r>
    </w:p>
    <w:p w:rsidR="000D26B4" w:rsidRPr="00EE16F1" w:rsidRDefault="00163DE9" w:rsidP="000D26B4">
      <w:pPr>
        <w:pStyle w:val="BodyText"/>
        <w:keepNext/>
        <w:widowControl/>
        <w:spacing w:line="259" w:lineRule="auto"/>
        <w:outlineLvl w:val="0"/>
        <w:rPr>
          <w:rFonts w:eastAsiaTheme="minorHAnsi" w:cstheme="minorBidi"/>
          <w:sz w:val="22"/>
          <w:szCs w:val="22"/>
          <w:lang w:eastAsia="en-US"/>
        </w:rPr>
      </w:pPr>
      <w:r w:rsidRPr="00EE16F1">
        <w:rPr>
          <w:rFonts w:eastAsiaTheme="minorHAnsi" w:cstheme="minorBidi"/>
          <w:sz w:val="22"/>
          <w:szCs w:val="22"/>
          <w:lang w:eastAsia="en-US"/>
        </w:rPr>
        <w:t xml:space="preserve">Members NOTED </w:t>
      </w:r>
      <w:r w:rsidR="000D26B4" w:rsidRPr="00EE16F1">
        <w:rPr>
          <w:rFonts w:eastAsiaTheme="minorHAnsi" w:cstheme="minorBidi"/>
          <w:sz w:val="22"/>
          <w:szCs w:val="22"/>
          <w:lang w:eastAsia="en-US"/>
        </w:rPr>
        <w:t>reports that two street light in the village are not illuminating. The clerk reported that one of the lights, by the entrance to the village, had passed a recent annual electrical inspection. The other light, by the bus stop, is the responsibility of WSCC.</w:t>
      </w:r>
    </w:p>
    <w:p w:rsidR="000D26B4" w:rsidRPr="00EE16F1" w:rsidRDefault="000D26B4" w:rsidP="00163DE9">
      <w:pPr>
        <w:keepNext/>
        <w:spacing w:after="0"/>
        <w:outlineLvl w:val="0"/>
      </w:pPr>
      <w:r w:rsidRPr="00EE16F1">
        <w:rPr>
          <w:b/>
        </w:rPr>
        <w:t>RESOLVED</w:t>
      </w:r>
      <w:r w:rsidRPr="00EE16F1">
        <w:t xml:space="preserve"> that the clerk reports the fault to the electrician and WSCC respectively.</w:t>
      </w:r>
    </w:p>
    <w:p w:rsidR="000D26B4" w:rsidRPr="00EE16F1" w:rsidRDefault="000D26B4" w:rsidP="00163DE9">
      <w:pPr>
        <w:keepNext/>
        <w:spacing w:after="0"/>
        <w:outlineLvl w:val="0"/>
      </w:pPr>
      <w:r w:rsidRPr="00EE16F1">
        <w:t>Clerk to action.</w:t>
      </w:r>
    </w:p>
    <w:p w:rsidR="00522D60" w:rsidRPr="00EE16F1" w:rsidRDefault="00163DE9" w:rsidP="00163DE9">
      <w:pPr>
        <w:keepNext/>
        <w:spacing w:after="0"/>
        <w:outlineLvl w:val="0"/>
        <w:rPr>
          <w:rFonts w:cs="Calibri"/>
          <w:b/>
          <w:u w:val="single"/>
        </w:rPr>
      </w:pPr>
      <w:r w:rsidRPr="00EE16F1">
        <w:t>.</w:t>
      </w:r>
    </w:p>
    <w:p w:rsidR="00522D60" w:rsidRPr="00EE16F1" w:rsidRDefault="000D26B4" w:rsidP="00522D60">
      <w:pPr>
        <w:widowControl w:val="0"/>
        <w:tabs>
          <w:tab w:val="left" w:pos="142"/>
        </w:tabs>
        <w:spacing w:after="0" w:line="240" w:lineRule="auto"/>
        <w:rPr>
          <w:rFonts w:eastAsia="Times New Roman" w:cs="Times New Roman"/>
          <w:b/>
          <w:u w:val="single"/>
          <w:lang w:eastAsia="en-GB"/>
        </w:rPr>
      </w:pPr>
      <w:r w:rsidRPr="00EE16F1">
        <w:rPr>
          <w:rFonts w:cs="Calibri"/>
          <w:b/>
          <w:u w:val="single"/>
        </w:rPr>
        <w:t>15.48.</w:t>
      </w:r>
      <w:r w:rsidR="00522D60" w:rsidRPr="00EE16F1">
        <w:rPr>
          <w:rFonts w:eastAsia="Times New Roman" w:cs="Times New Roman"/>
          <w:b/>
          <w:u w:val="single"/>
          <w:lang w:eastAsia="en-GB"/>
        </w:rPr>
        <w:t xml:space="preserve"> Approve Payments, Receipts and Quotes</w:t>
      </w:r>
    </w:p>
    <w:p w:rsidR="00522D60" w:rsidRPr="00EE16F1" w:rsidRDefault="00522D60" w:rsidP="00522D60">
      <w:pPr>
        <w:spacing w:after="0" w:line="240" w:lineRule="auto"/>
        <w:rPr>
          <w:rFonts w:eastAsia="Times New Roman" w:cs="Times New Roman"/>
          <w:b/>
          <w:i/>
          <w:u w:val="single"/>
          <w:lang w:eastAsia="en-GB"/>
        </w:rPr>
      </w:pPr>
    </w:p>
    <w:p w:rsidR="00522D60" w:rsidRPr="00EE16F1" w:rsidRDefault="000D26B4" w:rsidP="00522D60">
      <w:pPr>
        <w:widowControl w:val="0"/>
        <w:tabs>
          <w:tab w:val="left" w:pos="360"/>
          <w:tab w:val="left" w:pos="1440"/>
          <w:tab w:val="left" w:pos="1800"/>
        </w:tabs>
        <w:spacing w:after="0" w:line="240" w:lineRule="auto"/>
        <w:outlineLvl w:val="5"/>
        <w:rPr>
          <w:rFonts w:eastAsia="Times New Roman" w:cs="Times New Roman"/>
          <w:b/>
          <w:i/>
          <w:u w:val="single"/>
          <w:lang w:eastAsia="en-GB"/>
        </w:rPr>
      </w:pPr>
      <w:r w:rsidRPr="00EE16F1">
        <w:rPr>
          <w:rFonts w:eastAsia="Times New Roman" w:cs="Times New Roman"/>
          <w:b/>
          <w:i/>
          <w:u w:val="single"/>
          <w:lang w:eastAsia="en-GB"/>
        </w:rPr>
        <w:t>15.48.1</w:t>
      </w:r>
      <w:r w:rsidR="00972FD7" w:rsidRPr="00EE16F1">
        <w:rPr>
          <w:rFonts w:eastAsia="Times New Roman" w:cs="Times New Roman"/>
          <w:b/>
          <w:i/>
          <w:u w:val="single"/>
          <w:lang w:eastAsia="en-GB"/>
        </w:rPr>
        <w:t>. To</w:t>
      </w:r>
      <w:r w:rsidR="00522D60" w:rsidRPr="00EE16F1">
        <w:rPr>
          <w:rFonts w:eastAsia="Times New Roman" w:cs="Times New Roman"/>
          <w:b/>
          <w:i/>
          <w:u w:val="single"/>
          <w:lang w:eastAsia="en-GB"/>
        </w:rPr>
        <w:t xml:space="preserve"> Receive Year to Date Reconciled Payments, Receipts and Approve Purchases</w:t>
      </w:r>
    </w:p>
    <w:p w:rsidR="00522D60" w:rsidRPr="00EE16F1" w:rsidRDefault="00522D60" w:rsidP="00522D60">
      <w:pPr>
        <w:widowControl w:val="0"/>
        <w:tabs>
          <w:tab w:val="left" w:pos="360"/>
          <w:tab w:val="left" w:pos="1440"/>
          <w:tab w:val="left" w:pos="1800"/>
        </w:tabs>
        <w:spacing w:after="0" w:line="240" w:lineRule="auto"/>
        <w:outlineLvl w:val="5"/>
        <w:rPr>
          <w:rFonts w:eastAsia="Times New Roman" w:cs="Times New Roman"/>
          <w:lang w:eastAsia="en-GB"/>
        </w:rPr>
      </w:pPr>
      <w:r w:rsidRPr="00EE16F1">
        <w:rPr>
          <w:rFonts w:eastAsia="Times New Roman" w:cs="Times New Roman"/>
          <w:lang w:eastAsia="en-GB"/>
        </w:rPr>
        <w:t>The reconciled bank statement showing transactions between 30.10.18 and 27.11.18 accounting year to date statement, deferred from the last meeting, was circulated to Councillors.</w:t>
      </w:r>
    </w:p>
    <w:p w:rsidR="00522D60" w:rsidRPr="00EE16F1" w:rsidRDefault="00522D60" w:rsidP="00522D60">
      <w:pPr>
        <w:keepNext/>
        <w:widowControl w:val="0"/>
        <w:tabs>
          <w:tab w:val="left" w:pos="360"/>
          <w:tab w:val="left" w:pos="1440"/>
          <w:tab w:val="left" w:pos="1800"/>
        </w:tabs>
        <w:spacing w:after="0" w:line="240" w:lineRule="auto"/>
        <w:outlineLvl w:val="6"/>
        <w:rPr>
          <w:rFonts w:eastAsia="Times New Roman" w:cs="Times New Roman"/>
          <w:b/>
          <w:color w:val="FF0000"/>
          <w:lang w:eastAsia="en-GB"/>
        </w:rPr>
      </w:pPr>
    </w:p>
    <w:p w:rsidR="00522D60" w:rsidRPr="00EE16F1" w:rsidRDefault="00522D60" w:rsidP="00522D60">
      <w:pPr>
        <w:widowControl w:val="0"/>
        <w:tabs>
          <w:tab w:val="left" w:pos="360"/>
          <w:tab w:val="left" w:pos="1440"/>
          <w:tab w:val="left" w:pos="1800"/>
        </w:tabs>
        <w:spacing w:after="0" w:line="240" w:lineRule="auto"/>
        <w:rPr>
          <w:rFonts w:eastAsia="Times New Roman" w:cs="Times New Roman"/>
          <w:lang w:eastAsia="en-GB"/>
        </w:rPr>
      </w:pPr>
      <w:r w:rsidRPr="00EE16F1">
        <w:rPr>
          <w:rFonts w:eastAsia="Times New Roman" w:cs="Times New Roman"/>
          <w:lang w:eastAsia="en-GB"/>
        </w:rPr>
        <w:t xml:space="preserve">The reconciled bank statement showing transactions between 30.11.18 and 27.12.18 accounting year to date statement, payments schedule, invoice and purchase order summary were circulated to Councillors. </w:t>
      </w:r>
    </w:p>
    <w:p w:rsidR="00522D60" w:rsidRPr="00EE16F1" w:rsidRDefault="00522D60" w:rsidP="00522D60">
      <w:pPr>
        <w:tabs>
          <w:tab w:val="left" w:pos="360"/>
          <w:tab w:val="left" w:pos="1440"/>
          <w:tab w:val="left" w:pos="1800"/>
        </w:tabs>
        <w:spacing w:after="0" w:line="240" w:lineRule="auto"/>
        <w:rPr>
          <w:rFonts w:eastAsia="Times New Roman" w:cs="Times New Roman"/>
          <w:lang w:eastAsia="en-GB"/>
        </w:rPr>
      </w:pPr>
    </w:p>
    <w:p w:rsidR="00522D60" w:rsidRPr="00EE16F1" w:rsidRDefault="00522D60" w:rsidP="00522D60">
      <w:pPr>
        <w:tabs>
          <w:tab w:val="left" w:pos="360"/>
          <w:tab w:val="left" w:pos="1440"/>
          <w:tab w:val="left" w:pos="1800"/>
        </w:tabs>
        <w:spacing w:after="0" w:line="240" w:lineRule="auto"/>
        <w:rPr>
          <w:rFonts w:eastAsia="Times New Roman" w:cs="Times New Roman"/>
          <w:b/>
          <w:lang w:eastAsia="en-GB"/>
        </w:rPr>
      </w:pPr>
      <w:r w:rsidRPr="00EE16F1">
        <w:rPr>
          <w:rFonts w:eastAsia="Times New Roman" w:cs="Times New Roman"/>
          <w:lang w:eastAsia="en-GB"/>
        </w:rPr>
        <w:t xml:space="preserve">Councillors </w:t>
      </w:r>
      <w:r w:rsidRPr="00EE16F1">
        <w:rPr>
          <w:rFonts w:eastAsia="Times New Roman" w:cs="Times New Roman"/>
          <w:b/>
          <w:lang w:eastAsia="en-GB"/>
        </w:rPr>
        <w:t>RESOLVED to AGREE (</w:t>
      </w:r>
      <w:r w:rsidR="009652CC" w:rsidRPr="00EE16F1">
        <w:rPr>
          <w:rFonts w:eastAsia="Times New Roman" w:cs="Times New Roman"/>
          <w:b/>
          <w:lang w:eastAsia="en-GB"/>
        </w:rPr>
        <w:t>33</w:t>
      </w:r>
      <w:r w:rsidR="0066574D" w:rsidRPr="00EE16F1">
        <w:rPr>
          <w:rFonts w:eastAsia="Times New Roman" w:cs="Times New Roman"/>
          <w:b/>
          <w:lang w:eastAsia="en-GB"/>
        </w:rPr>
        <w:t>5</w:t>
      </w:r>
      <w:r w:rsidRPr="00EE16F1">
        <w:rPr>
          <w:rFonts w:eastAsia="Times New Roman" w:cs="Times New Roman"/>
          <w:b/>
          <w:lang w:eastAsia="en-GB"/>
        </w:rPr>
        <w:t xml:space="preserve">) </w:t>
      </w:r>
      <w:r w:rsidRPr="00EE16F1">
        <w:rPr>
          <w:rFonts w:eastAsia="Times New Roman" w:cs="Times New Roman"/>
          <w:lang w:eastAsia="en-GB"/>
        </w:rPr>
        <w:t xml:space="preserve">the following payments totalling </w:t>
      </w:r>
      <w:r w:rsidRPr="00EE16F1">
        <w:rPr>
          <w:rFonts w:eastAsia="Times New Roman" w:cs="Times New Roman"/>
          <w:b/>
          <w:lang w:eastAsia="en-GB"/>
        </w:rPr>
        <w:t>£3,570.30</w:t>
      </w:r>
      <w:r w:rsidRPr="00EE16F1">
        <w:rPr>
          <w:rFonts w:eastAsia="Times New Roman" w:cs="Times New Roman"/>
          <w:b/>
          <w:i/>
          <w:lang w:eastAsia="en-GB"/>
        </w:rPr>
        <w:t xml:space="preserve"> </w:t>
      </w:r>
      <w:r w:rsidRPr="00EE16F1">
        <w:rPr>
          <w:rFonts w:eastAsia="Times New Roman" w:cs="Times New Roman"/>
          <w:lang w:eastAsia="en-GB"/>
        </w:rPr>
        <w:t xml:space="preserve">be </w:t>
      </w:r>
      <w:r w:rsidRPr="00EE16F1">
        <w:rPr>
          <w:rFonts w:eastAsia="Times New Roman" w:cs="Times New Roman"/>
          <w:b/>
          <w:lang w:eastAsia="en-GB"/>
        </w:rPr>
        <w:t>APPROVED.</w:t>
      </w:r>
    </w:p>
    <w:p w:rsidR="00522D60" w:rsidRPr="00EE16F1" w:rsidRDefault="00522D60" w:rsidP="00522D60">
      <w:pPr>
        <w:tabs>
          <w:tab w:val="left" w:pos="360"/>
          <w:tab w:val="left" w:pos="1440"/>
          <w:tab w:val="left" w:pos="1800"/>
        </w:tabs>
        <w:spacing w:after="0" w:line="240" w:lineRule="auto"/>
        <w:rPr>
          <w:rFonts w:eastAsia="Times New Roman" w:cs="Times New Roman"/>
          <w:highlight w:val="lightGray"/>
          <w:lang w:eastAsia="en-GB"/>
        </w:rPr>
      </w:pPr>
    </w:p>
    <w:tbl>
      <w:tblPr>
        <w:tblStyle w:val="TableGrid"/>
        <w:tblW w:w="0" w:type="auto"/>
        <w:tblLook w:val="04A0" w:firstRow="1" w:lastRow="0" w:firstColumn="1" w:lastColumn="0" w:noHBand="0" w:noVBand="1"/>
      </w:tblPr>
      <w:tblGrid>
        <w:gridCol w:w="1497"/>
        <w:gridCol w:w="1530"/>
        <w:gridCol w:w="1552"/>
        <w:gridCol w:w="1586"/>
        <w:gridCol w:w="1478"/>
        <w:gridCol w:w="1373"/>
      </w:tblGrid>
      <w:tr w:rsidR="00522D60" w:rsidRPr="00EE16F1" w:rsidTr="003141C0">
        <w:tc>
          <w:tcPr>
            <w:tcW w:w="1497" w:type="dxa"/>
          </w:tcPr>
          <w:p w:rsidR="00522D60" w:rsidRPr="00EE16F1" w:rsidRDefault="00522D60" w:rsidP="00522D60">
            <w:pPr>
              <w:tabs>
                <w:tab w:val="left" w:pos="360"/>
                <w:tab w:val="left" w:pos="1440"/>
                <w:tab w:val="left" w:pos="1800"/>
              </w:tabs>
              <w:rPr>
                <w:rFonts w:eastAsia="Times New Roman" w:cs="Times New Roman"/>
                <w:b/>
                <w:lang w:eastAsia="en-GB"/>
              </w:rPr>
            </w:pPr>
            <w:r w:rsidRPr="00EE16F1">
              <w:rPr>
                <w:rFonts w:eastAsia="Times New Roman" w:cs="Times New Roman"/>
                <w:b/>
                <w:lang w:eastAsia="en-GB"/>
              </w:rPr>
              <w:t>Date</w:t>
            </w:r>
          </w:p>
        </w:tc>
        <w:tc>
          <w:tcPr>
            <w:tcW w:w="1530" w:type="dxa"/>
          </w:tcPr>
          <w:p w:rsidR="00522D60" w:rsidRPr="00EE16F1" w:rsidRDefault="00522D60" w:rsidP="00522D60">
            <w:pPr>
              <w:tabs>
                <w:tab w:val="left" w:pos="360"/>
                <w:tab w:val="left" w:pos="1440"/>
                <w:tab w:val="left" w:pos="1800"/>
              </w:tabs>
              <w:rPr>
                <w:rFonts w:eastAsia="Times New Roman" w:cs="Times New Roman"/>
                <w:b/>
                <w:lang w:eastAsia="en-GB"/>
              </w:rPr>
            </w:pPr>
            <w:r w:rsidRPr="00EE16F1">
              <w:rPr>
                <w:rFonts w:eastAsia="Times New Roman" w:cs="Times New Roman"/>
                <w:b/>
                <w:lang w:eastAsia="en-GB"/>
              </w:rPr>
              <w:t>Payee</w:t>
            </w:r>
          </w:p>
        </w:tc>
        <w:tc>
          <w:tcPr>
            <w:tcW w:w="1552" w:type="dxa"/>
          </w:tcPr>
          <w:p w:rsidR="00522D60" w:rsidRPr="00EE16F1" w:rsidRDefault="00522D60" w:rsidP="00522D60">
            <w:pPr>
              <w:tabs>
                <w:tab w:val="left" w:pos="360"/>
                <w:tab w:val="left" w:pos="1440"/>
                <w:tab w:val="left" w:pos="1800"/>
              </w:tabs>
              <w:rPr>
                <w:rFonts w:eastAsia="Times New Roman" w:cs="Times New Roman"/>
                <w:b/>
                <w:lang w:eastAsia="en-GB"/>
              </w:rPr>
            </w:pPr>
            <w:r w:rsidRPr="00EE16F1">
              <w:rPr>
                <w:rFonts w:eastAsia="Times New Roman" w:cs="Times New Roman"/>
                <w:b/>
                <w:lang w:eastAsia="en-GB"/>
              </w:rPr>
              <w:t>Details</w:t>
            </w:r>
          </w:p>
        </w:tc>
        <w:tc>
          <w:tcPr>
            <w:tcW w:w="1586" w:type="dxa"/>
          </w:tcPr>
          <w:p w:rsidR="00522D60" w:rsidRPr="00EE16F1" w:rsidRDefault="00522D60" w:rsidP="00522D60">
            <w:pPr>
              <w:tabs>
                <w:tab w:val="left" w:pos="360"/>
                <w:tab w:val="left" w:pos="1440"/>
                <w:tab w:val="left" w:pos="1800"/>
              </w:tabs>
              <w:rPr>
                <w:rFonts w:eastAsia="Times New Roman" w:cs="Times New Roman"/>
                <w:b/>
                <w:lang w:eastAsia="en-GB"/>
              </w:rPr>
            </w:pPr>
            <w:r w:rsidRPr="00EE16F1">
              <w:rPr>
                <w:rFonts w:eastAsia="Times New Roman" w:cs="Times New Roman"/>
                <w:b/>
                <w:lang w:eastAsia="en-GB"/>
              </w:rPr>
              <w:t>Amount net</w:t>
            </w:r>
          </w:p>
        </w:tc>
        <w:tc>
          <w:tcPr>
            <w:tcW w:w="1478" w:type="dxa"/>
          </w:tcPr>
          <w:p w:rsidR="00522D60" w:rsidRPr="00EE16F1" w:rsidRDefault="00522D60" w:rsidP="00522D60">
            <w:pPr>
              <w:tabs>
                <w:tab w:val="left" w:pos="360"/>
                <w:tab w:val="left" w:pos="1440"/>
                <w:tab w:val="left" w:pos="1800"/>
              </w:tabs>
              <w:rPr>
                <w:rFonts w:eastAsia="Times New Roman" w:cs="Times New Roman"/>
                <w:b/>
                <w:lang w:eastAsia="en-GB"/>
              </w:rPr>
            </w:pPr>
            <w:r w:rsidRPr="00EE16F1">
              <w:rPr>
                <w:rFonts w:eastAsia="Times New Roman" w:cs="Times New Roman"/>
                <w:b/>
                <w:lang w:eastAsia="en-GB"/>
              </w:rPr>
              <w:t>VAT</w:t>
            </w:r>
          </w:p>
        </w:tc>
        <w:tc>
          <w:tcPr>
            <w:tcW w:w="1373" w:type="dxa"/>
          </w:tcPr>
          <w:p w:rsidR="00522D60" w:rsidRPr="00EE16F1" w:rsidRDefault="00522D60" w:rsidP="00522D60">
            <w:pPr>
              <w:tabs>
                <w:tab w:val="left" w:pos="360"/>
                <w:tab w:val="left" w:pos="1440"/>
                <w:tab w:val="left" w:pos="1800"/>
              </w:tabs>
              <w:rPr>
                <w:rFonts w:eastAsia="Times New Roman" w:cs="Times New Roman"/>
                <w:b/>
                <w:lang w:eastAsia="en-GB"/>
              </w:rPr>
            </w:pPr>
            <w:r w:rsidRPr="00EE16F1">
              <w:rPr>
                <w:rFonts w:eastAsia="Times New Roman" w:cs="Times New Roman"/>
                <w:b/>
                <w:lang w:eastAsia="en-GB"/>
              </w:rPr>
              <w:t>Total</w:t>
            </w:r>
          </w:p>
        </w:tc>
      </w:tr>
      <w:tr w:rsidR="00522D60" w:rsidRPr="00EE16F1" w:rsidTr="003141C0">
        <w:tc>
          <w:tcPr>
            <w:tcW w:w="1497" w:type="dxa"/>
          </w:tcPr>
          <w:p w:rsidR="00522D60" w:rsidRPr="00EE16F1" w:rsidRDefault="00522D60" w:rsidP="00522D60">
            <w:pPr>
              <w:tabs>
                <w:tab w:val="left" w:pos="360"/>
                <w:tab w:val="left" w:pos="1440"/>
                <w:tab w:val="left" w:pos="1800"/>
              </w:tabs>
              <w:rPr>
                <w:rFonts w:eastAsia="Times New Roman" w:cs="Times New Roman"/>
                <w:b/>
                <w:lang w:eastAsia="en-GB"/>
              </w:rPr>
            </w:pPr>
          </w:p>
        </w:tc>
        <w:tc>
          <w:tcPr>
            <w:tcW w:w="1530" w:type="dxa"/>
          </w:tcPr>
          <w:p w:rsidR="00522D60" w:rsidRPr="00EE16F1" w:rsidRDefault="00522D60" w:rsidP="00522D60">
            <w:pPr>
              <w:tabs>
                <w:tab w:val="left" w:pos="360"/>
                <w:tab w:val="left" w:pos="1440"/>
                <w:tab w:val="left" w:pos="1800"/>
              </w:tabs>
              <w:rPr>
                <w:rFonts w:eastAsia="Times New Roman" w:cs="Times New Roman"/>
                <w:lang w:eastAsia="en-GB"/>
              </w:rPr>
            </w:pPr>
          </w:p>
        </w:tc>
        <w:tc>
          <w:tcPr>
            <w:tcW w:w="1552" w:type="dxa"/>
          </w:tcPr>
          <w:p w:rsidR="00522D60" w:rsidRPr="00EE16F1" w:rsidRDefault="00522D60" w:rsidP="00522D60">
            <w:pPr>
              <w:tabs>
                <w:tab w:val="left" w:pos="360"/>
                <w:tab w:val="left" w:pos="1440"/>
                <w:tab w:val="left" w:pos="1800"/>
              </w:tabs>
              <w:rPr>
                <w:rFonts w:eastAsia="Times New Roman" w:cs="Times New Roman"/>
                <w:lang w:eastAsia="en-GB"/>
              </w:rPr>
            </w:pPr>
          </w:p>
        </w:tc>
        <w:tc>
          <w:tcPr>
            <w:tcW w:w="1586" w:type="dxa"/>
          </w:tcPr>
          <w:p w:rsidR="00522D60" w:rsidRPr="00EE16F1" w:rsidRDefault="00522D60" w:rsidP="00522D60">
            <w:pPr>
              <w:tabs>
                <w:tab w:val="left" w:pos="360"/>
                <w:tab w:val="left" w:pos="1440"/>
                <w:tab w:val="left" w:pos="1800"/>
              </w:tabs>
              <w:rPr>
                <w:rFonts w:eastAsia="Times New Roman" w:cs="Times New Roman"/>
                <w:lang w:eastAsia="en-GB"/>
              </w:rPr>
            </w:pPr>
          </w:p>
        </w:tc>
        <w:tc>
          <w:tcPr>
            <w:tcW w:w="1478" w:type="dxa"/>
          </w:tcPr>
          <w:p w:rsidR="00522D60" w:rsidRPr="00EE16F1" w:rsidRDefault="00522D60" w:rsidP="00522D60">
            <w:pPr>
              <w:tabs>
                <w:tab w:val="left" w:pos="360"/>
                <w:tab w:val="left" w:pos="1440"/>
                <w:tab w:val="left" w:pos="1800"/>
              </w:tabs>
              <w:rPr>
                <w:rFonts w:eastAsia="Times New Roman" w:cs="Times New Roman"/>
                <w:lang w:eastAsia="en-GB"/>
              </w:rPr>
            </w:pPr>
          </w:p>
        </w:tc>
        <w:tc>
          <w:tcPr>
            <w:tcW w:w="1373" w:type="dxa"/>
          </w:tcPr>
          <w:p w:rsidR="00522D60" w:rsidRPr="00EE16F1" w:rsidRDefault="00522D60" w:rsidP="00522D60">
            <w:pPr>
              <w:tabs>
                <w:tab w:val="left" w:pos="360"/>
                <w:tab w:val="left" w:pos="1440"/>
                <w:tab w:val="left" w:pos="1800"/>
              </w:tabs>
              <w:rPr>
                <w:rFonts w:eastAsia="Times New Roman" w:cs="Times New Roman"/>
                <w:lang w:eastAsia="en-GB"/>
              </w:rPr>
            </w:pPr>
          </w:p>
        </w:tc>
      </w:tr>
      <w:tr w:rsidR="00522D60" w:rsidRPr="00EE16F1" w:rsidTr="003141C0">
        <w:tc>
          <w:tcPr>
            <w:tcW w:w="1497"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31.01.19</w:t>
            </w:r>
          </w:p>
        </w:tc>
        <w:tc>
          <w:tcPr>
            <w:tcW w:w="1530"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Z.Savill</w:t>
            </w:r>
          </w:p>
        </w:tc>
        <w:tc>
          <w:tcPr>
            <w:tcW w:w="1552"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Jan 2019 net salary &amp; expenses</w:t>
            </w:r>
          </w:p>
        </w:tc>
        <w:tc>
          <w:tcPr>
            <w:tcW w:w="1586"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£1,146.79</w:t>
            </w:r>
          </w:p>
        </w:tc>
        <w:tc>
          <w:tcPr>
            <w:tcW w:w="1478"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£11.66</w:t>
            </w:r>
          </w:p>
        </w:tc>
        <w:tc>
          <w:tcPr>
            <w:tcW w:w="1373"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£1,158.45</w:t>
            </w:r>
          </w:p>
        </w:tc>
      </w:tr>
      <w:tr w:rsidR="00522D60" w:rsidRPr="00EE16F1" w:rsidTr="003141C0">
        <w:tc>
          <w:tcPr>
            <w:tcW w:w="1497"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27.01.19</w:t>
            </w:r>
          </w:p>
        </w:tc>
        <w:tc>
          <w:tcPr>
            <w:tcW w:w="1530"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C.Geal</w:t>
            </w:r>
          </w:p>
        </w:tc>
        <w:tc>
          <w:tcPr>
            <w:tcW w:w="1552"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Grass cutting - Graveyard</w:t>
            </w:r>
          </w:p>
        </w:tc>
        <w:tc>
          <w:tcPr>
            <w:tcW w:w="1586"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£1,370.00</w:t>
            </w:r>
          </w:p>
        </w:tc>
        <w:tc>
          <w:tcPr>
            <w:tcW w:w="1478"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0.00</w:t>
            </w:r>
          </w:p>
        </w:tc>
        <w:tc>
          <w:tcPr>
            <w:tcW w:w="1373"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£1,370.00</w:t>
            </w:r>
          </w:p>
        </w:tc>
      </w:tr>
      <w:tr w:rsidR="00522D60" w:rsidRPr="00EE16F1" w:rsidTr="003141C0">
        <w:tc>
          <w:tcPr>
            <w:tcW w:w="1497"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22.01.19</w:t>
            </w:r>
          </w:p>
          <w:p w:rsidR="00522D60" w:rsidRPr="00EE16F1" w:rsidRDefault="00522D60" w:rsidP="00522D60">
            <w:pPr>
              <w:tabs>
                <w:tab w:val="left" w:pos="360"/>
                <w:tab w:val="left" w:pos="1440"/>
                <w:tab w:val="left" w:pos="1800"/>
              </w:tabs>
              <w:rPr>
                <w:rFonts w:eastAsia="Times New Roman" w:cs="Times New Roman"/>
                <w:lang w:eastAsia="en-GB"/>
              </w:rPr>
            </w:pPr>
          </w:p>
          <w:p w:rsidR="00522D60" w:rsidRPr="00EE16F1" w:rsidRDefault="00522D60" w:rsidP="00522D60">
            <w:pPr>
              <w:tabs>
                <w:tab w:val="left" w:pos="360"/>
                <w:tab w:val="left" w:pos="1440"/>
                <w:tab w:val="left" w:pos="1800"/>
              </w:tabs>
              <w:rPr>
                <w:rFonts w:eastAsia="Times New Roman" w:cs="Times New Roman"/>
                <w:lang w:eastAsia="en-GB"/>
              </w:rPr>
            </w:pPr>
          </w:p>
        </w:tc>
        <w:tc>
          <w:tcPr>
            <w:tcW w:w="1530"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S.Russell</w:t>
            </w:r>
          </w:p>
        </w:tc>
        <w:tc>
          <w:tcPr>
            <w:tcW w:w="1552"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Dec 2018 litter collection</w:t>
            </w:r>
          </w:p>
        </w:tc>
        <w:tc>
          <w:tcPr>
            <w:tcW w:w="1586"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£115.20</w:t>
            </w:r>
          </w:p>
        </w:tc>
        <w:tc>
          <w:tcPr>
            <w:tcW w:w="1478"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0.00</w:t>
            </w:r>
          </w:p>
        </w:tc>
        <w:tc>
          <w:tcPr>
            <w:tcW w:w="1373"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£115.20</w:t>
            </w:r>
          </w:p>
        </w:tc>
      </w:tr>
      <w:tr w:rsidR="00522D60" w:rsidRPr="00EE16F1" w:rsidTr="003141C0">
        <w:tc>
          <w:tcPr>
            <w:tcW w:w="1497"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17.01.19</w:t>
            </w:r>
          </w:p>
        </w:tc>
        <w:tc>
          <w:tcPr>
            <w:tcW w:w="1530"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J Electrical</w:t>
            </w:r>
          </w:p>
        </w:tc>
        <w:tc>
          <w:tcPr>
            <w:tcW w:w="1552"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2019 electrical inspection</w:t>
            </w:r>
          </w:p>
        </w:tc>
        <w:tc>
          <w:tcPr>
            <w:tcW w:w="1586"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£130.00</w:t>
            </w:r>
          </w:p>
        </w:tc>
        <w:tc>
          <w:tcPr>
            <w:tcW w:w="1478"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£26.00</w:t>
            </w:r>
          </w:p>
        </w:tc>
        <w:tc>
          <w:tcPr>
            <w:tcW w:w="1373"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£156.00</w:t>
            </w:r>
          </w:p>
        </w:tc>
      </w:tr>
      <w:tr w:rsidR="00522D60" w:rsidRPr="00EE16F1" w:rsidTr="003141C0">
        <w:tc>
          <w:tcPr>
            <w:tcW w:w="1497"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21.01.19</w:t>
            </w:r>
          </w:p>
        </w:tc>
        <w:tc>
          <w:tcPr>
            <w:tcW w:w="1530"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A.Lisher</w:t>
            </w:r>
          </w:p>
        </w:tc>
        <w:tc>
          <w:tcPr>
            <w:tcW w:w="1552"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NT meeting</w:t>
            </w:r>
          </w:p>
        </w:tc>
        <w:tc>
          <w:tcPr>
            <w:tcW w:w="1586"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£13.50</w:t>
            </w:r>
          </w:p>
        </w:tc>
        <w:tc>
          <w:tcPr>
            <w:tcW w:w="1478"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0.00</w:t>
            </w:r>
          </w:p>
        </w:tc>
        <w:tc>
          <w:tcPr>
            <w:tcW w:w="1373"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£13.50</w:t>
            </w:r>
          </w:p>
        </w:tc>
      </w:tr>
      <w:tr w:rsidR="00522D60" w:rsidRPr="00EE16F1" w:rsidTr="003141C0">
        <w:tc>
          <w:tcPr>
            <w:tcW w:w="1497"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30.01.19</w:t>
            </w:r>
          </w:p>
        </w:tc>
        <w:tc>
          <w:tcPr>
            <w:tcW w:w="1530"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A.Lisher</w:t>
            </w:r>
          </w:p>
        </w:tc>
        <w:tc>
          <w:tcPr>
            <w:tcW w:w="1552"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NP meeting</w:t>
            </w:r>
          </w:p>
        </w:tc>
        <w:tc>
          <w:tcPr>
            <w:tcW w:w="1586"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£12.15</w:t>
            </w:r>
          </w:p>
        </w:tc>
        <w:tc>
          <w:tcPr>
            <w:tcW w:w="1478"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0.00</w:t>
            </w:r>
          </w:p>
        </w:tc>
        <w:tc>
          <w:tcPr>
            <w:tcW w:w="1373"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£12.15</w:t>
            </w:r>
          </w:p>
        </w:tc>
      </w:tr>
      <w:tr w:rsidR="00522D60" w:rsidRPr="00EE16F1" w:rsidTr="003141C0">
        <w:tc>
          <w:tcPr>
            <w:tcW w:w="1497"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30.01.19</w:t>
            </w:r>
          </w:p>
        </w:tc>
        <w:tc>
          <w:tcPr>
            <w:tcW w:w="1530"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D.Kembery</w:t>
            </w:r>
          </w:p>
        </w:tc>
        <w:tc>
          <w:tcPr>
            <w:tcW w:w="1552"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Repairs</w:t>
            </w:r>
          </w:p>
        </w:tc>
        <w:tc>
          <w:tcPr>
            <w:tcW w:w="1586"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£745.00</w:t>
            </w:r>
          </w:p>
        </w:tc>
        <w:tc>
          <w:tcPr>
            <w:tcW w:w="1478"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0.00</w:t>
            </w:r>
          </w:p>
        </w:tc>
        <w:tc>
          <w:tcPr>
            <w:tcW w:w="1373" w:type="dxa"/>
          </w:tcPr>
          <w:p w:rsidR="00522D60" w:rsidRPr="00EE16F1" w:rsidRDefault="00522D60" w:rsidP="00522D60">
            <w:pPr>
              <w:tabs>
                <w:tab w:val="left" w:pos="360"/>
                <w:tab w:val="left" w:pos="1440"/>
                <w:tab w:val="left" w:pos="1800"/>
              </w:tabs>
              <w:rPr>
                <w:rFonts w:eastAsia="Times New Roman" w:cs="Times New Roman"/>
                <w:lang w:eastAsia="en-GB"/>
              </w:rPr>
            </w:pPr>
            <w:r w:rsidRPr="00EE16F1">
              <w:rPr>
                <w:rFonts w:eastAsia="Times New Roman" w:cs="Times New Roman"/>
                <w:lang w:eastAsia="en-GB"/>
              </w:rPr>
              <w:t>£745.00</w:t>
            </w:r>
          </w:p>
        </w:tc>
      </w:tr>
      <w:tr w:rsidR="00522D60" w:rsidRPr="00EE16F1" w:rsidTr="003141C0">
        <w:tc>
          <w:tcPr>
            <w:tcW w:w="1497" w:type="dxa"/>
          </w:tcPr>
          <w:p w:rsidR="00522D60" w:rsidRPr="00EE16F1" w:rsidRDefault="00522D60" w:rsidP="009652CC">
            <w:pPr>
              <w:pStyle w:val="Heading5"/>
              <w:outlineLvl w:val="4"/>
              <w:rPr>
                <w:sz w:val="22"/>
                <w:szCs w:val="22"/>
              </w:rPr>
            </w:pPr>
            <w:r w:rsidRPr="00EE16F1">
              <w:rPr>
                <w:sz w:val="22"/>
                <w:szCs w:val="22"/>
              </w:rPr>
              <w:t>Total</w:t>
            </w:r>
          </w:p>
        </w:tc>
        <w:tc>
          <w:tcPr>
            <w:tcW w:w="1530" w:type="dxa"/>
          </w:tcPr>
          <w:p w:rsidR="00522D60" w:rsidRPr="00EE16F1" w:rsidRDefault="00522D60" w:rsidP="00522D60">
            <w:pPr>
              <w:tabs>
                <w:tab w:val="left" w:pos="360"/>
                <w:tab w:val="left" w:pos="1440"/>
                <w:tab w:val="left" w:pos="1800"/>
              </w:tabs>
              <w:rPr>
                <w:rFonts w:eastAsia="Times New Roman" w:cs="Times New Roman"/>
                <w:b/>
                <w:lang w:eastAsia="en-GB"/>
              </w:rPr>
            </w:pPr>
          </w:p>
        </w:tc>
        <w:tc>
          <w:tcPr>
            <w:tcW w:w="1552" w:type="dxa"/>
          </w:tcPr>
          <w:p w:rsidR="00522D60" w:rsidRPr="00EE16F1" w:rsidRDefault="00522D60" w:rsidP="00522D60">
            <w:pPr>
              <w:tabs>
                <w:tab w:val="left" w:pos="360"/>
                <w:tab w:val="left" w:pos="1440"/>
                <w:tab w:val="left" w:pos="1800"/>
              </w:tabs>
              <w:rPr>
                <w:rFonts w:eastAsia="Times New Roman" w:cs="Times New Roman"/>
                <w:b/>
                <w:lang w:eastAsia="en-GB"/>
              </w:rPr>
            </w:pPr>
          </w:p>
        </w:tc>
        <w:tc>
          <w:tcPr>
            <w:tcW w:w="1586" w:type="dxa"/>
          </w:tcPr>
          <w:p w:rsidR="00522D60" w:rsidRPr="00EE16F1" w:rsidRDefault="00522D60" w:rsidP="00522D60">
            <w:pPr>
              <w:tabs>
                <w:tab w:val="left" w:pos="360"/>
                <w:tab w:val="left" w:pos="1440"/>
                <w:tab w:val="left" w:pos="1800"/>
              </w:tabs>
              <w:rPr>
                <w:rFonts w:eastAsia="Times New Roman" w:cs="Times New Roman"/>
                <w:b/>
                <w:lang w:eastAsia="en-GB"/>
              </w:rPr>
            </w:pPr>
            <w:r w:rsidRPr="00EE16F1">
              <w:rPr>
                <w:rFonts w:eastAsia="Times New Roman" w:cs="Times New Roman"/>
                <w:b/>
                <w:lang w:eastAsia="en-GB"/>
              </w:rPr>
              <w:t>£3,532.64</w:t>
            </w:r>
          </w:p>
        </w:tc>
        <w:tc>
          <w:tcPr>
            <w:tcW w:w="1478" w:type="dxa"/>
          </w:tcPr>
          <w:p w:rsidR="00522D60" w:rsidRPr="00EE16F1" w:rsidRDefault="00522D60" w:rsidP="00522D60">
            <w:pPr>
              <w:tabs>
                <w:tab w:val="left" w:pos="360"/>
                <w:tab w:val="left" w:pos="1440"/>
                <w:tab w:val="left" w:pos="1800"/>
              </w:tabs>
              <w:rPr>
                <w:rFonts w:eastAsia="Times New Roman" w:cs="Times New Roman"/>
                <w:b/>
                <w:lang w:eastAsia="en-GB"/>
              </w:rPr>
            </w:pPr>
            <w:r w:rsidRPr="00EE16F1">
              <w:rPr>
                <w:rFonts w:eastAsia="Times New Roman" w:cs="Times New Roman"/>
                <w:b/>
                <w:lang w:eastAsia="en-GB"/>
              </w:rPr>
              <w:t>37.66</w:t>
            </w:r>
          </w:p>
        </w:tc>
        <w:tc>
          <w:tcPr>
            <w:tcW w:w="1373" w:type="dxa"/>
          </w:tcPr>
          <w:p w:rsidR="00522D60" w:rsidRPr="00EE16F1" w:rsidRDefault="00522D60" w:rsidP="00522D60">
            <w:pPr>
              <w:tabs>
                <w:tab w:val="left" w:pos="360"/>
                <w:tab w:val="left" w:pos="1440"/>
                <w:tab w:val="left" w:pos="1800"/>
              </w:tabs>
              <w:rPr>
                <w:rFonts w:eastAsia="Times New Roman" w:cs="Times New Roman"/>
                <w:b/>
                <w:lang w:eastAsia="en-GB"/>
              </w:rPr>
            </w:pPr>
            <w:r w:rsidRPr="00EE16F1">
              <w:rPr>
                <w:rFonts w:eastAsia="Times New Roman" w:cs="Times New Roman"/>
                <w:b/>
                <w:lang w:eastAsia="en-GB"/>
              </w:rPr>
              <w:t>£3,570.30</w:t>
            </w:r>
          </w:p>
        </w:tc>
      </w:tr>
    </w:tbl>
    <w:p w:rsidR="00522D60" w:rsidRPr="00EE16F1" w:rsidRDefault="00522D60" w:rsidP="00522D60">
      <w:pPr>
        <w:keepNext/>
        <w:tabs>
          <w:tab w:val="left" w:pos="360"/>
          <w:tab w:val="left" w:pos="1440"/>
          <w:tab w:val="left" w:pos="1800"/>
        </w:tabs>
        <w:spacing w:after="0" w:line="240" w:lineRule="auto"/>
        <w:outlineLvl w:val="2"/>
        <w:rPr>
          <w:rFonts w:eastAsia="Times New Roman" w:cs="Times New Roman"/>
          <w:color w:val="FF0000"/>
          <w:lang w:eastAsia="en-GB"/>
        </w:rPr>
      </w:pPr>
    </w:p>
    <w:p w:rsidR="00522D60" w:rsidRPr="00EE16F1" w:rsidRDefault="00522D60" w:rsidP="00522D60">
      <w:pPr>
        <w:keepNext/>
        <w:tabs>
          <w:tab w:val="left" w:pos="360"/>
          <w:tab w:val="left" w:pos="1440"/>
          <w:tab w:val="left" w:pos="1800"/>
        </w:tabs>
        <w:spacing w:after="0" w:line="240" w:lineRule="auto"/>
        <w:outlineLvl w:val="2"/>
        <w:rPr>
          <w:rFonts w:eastAsia="Times New Roman" w:cs="Times New Roman"/>
          <w:lang w:eastAsia="en-GB"/>
        </w:rPr>
      </w:pPr>
      <w:r w:rsidRPr="00EE16F1">
        <w:rPr>
          <w:rFonts w:eastAsia="Times New Roman" w:cs="Times New Roman"/>
          <w:lang w:eastAsia="en-GB"/>
        </w:rPr>
        <w:t xml:space="preserve">Councillors </w:t>
      </w:r>
      <w:r w:rsidRPr="00EE16F1">
        <w:rPr>
          <w:rFonts w:eastAsia="Times New Roman" w:cs="Times New Roman"/>
          <w:b/>
          <w:lang w:eastAsia="en-GB"/>
        </w:rPr>
        <w:t>RESOLVED</w:t>
      </w:r>
      <w:r w:rsidRPr="00EE16F1">
        <w:rPr>
          <w:rFonts w:eastAsia="Times New Roman" w:cs="Times New Roman"/>
          <w:lang w:eastAsia="en-GB"/>
        </w:rPr>
        <w:t xml:space="preserve"> to </w:t>
      </w:r>
      <w:r w:rsidRPr="00EE16F1">
        <w:rPr>
          <w:rFonts w:eastAsia="Times New Roman" w:cs="Times New Roman"/>
          <w:b/>
          <w:lang w:eastAsia="en-GB"/>
        </w:rPr>
        <w:t>AGREE (</w:t>
      </w:r>
      <w:r w:rsidR="009652CC" w:rsidRPr="00EE16F1">
        <w:rPr>
          <w:rFonts w:eastAsia="Times New Roman" w:cs="Times New Roman"/>
          <w:b/>
          <w:lang w:eastAsia="en-GB"/>
        </w:rPr>
        <w:t>33</w:t>
      </w:r>
      <w:r w:rsidR="0066574D" w:rsidRPr="00EE16F1">
        <w:rPr>
          <w:rFonts w:eastAsia="Times New Roman" w:cs="Times New Roman"/>
          <w:b/>
          <w:lang w:eastAsia="en-GB"/>
        </w:rPr>
        <w:t>6</w:t>
      </w:r>
      <w:r w:rsidRPr="00EE16F1">
        <w:rPr>
          <w:rFonts w:eastAsia="Times New Roman" w:cs="Times New Roman"/>
          <w:b/>
          <w:lang w:eastAsia="en-GB"/>
        </w:rPr>
        <w:t xml:space="preserve">) </w:t>
      </w:r>
      <w:r w:rsidRPr="00EE16F1">
        <w:rPr>
          <w:rFonts w:eastAsia="Times New Roman" w:cs="Times New Roman"/>
          <w:lang w:eastAsia="en-GB"/>
        </w:rPr>
        <w:t xml:space="preserve">the financial reports as follows: </w:t>
      </w:r>
    </w:p>
    <w:p w:rsidR="00522D60" w:rsidRPr="00EE16F1" w:rsidRDefault="00522D60" w:rsidP="00522D60">
      <w:pPr>
        <w:keepNext/>
        <w:widowControl w:val="0"/>
        <w:tabs>
          <w:tab w:val="left" w:pos="360"/>
          <w:tab w:val="left" w:pos="1440"/>
          <w:tab w:val="left" w:pos="1800"/>
        </w:tabs>
        <w:spacing w:after="0" w:line="240" w:lineRule="auto"/>
        <w:outlineLvl w:val="7"/>
        <w:rPr>
          <w:b/>
          <w:color w:val="FF0000"/>
        </w:rPr>
      </w:pPr>
      <w:r w:rsidRPr="00EE16F1">
        <w:rPr>
          <w:b/>
        </w:rPr>
        <w:t>Outstanding purchase orders: £700.40</w:t>
      </w:r>
    </w:p>
    <w:p w:rsidR="00522D60" w:rsidRPr="00EE16F1" w:rsidRDefault="00522D60" w:rsidP="00522D60">
      <w:pPr>
        <w:keepNext/>
        <w:widowControl w:val="0"/>
        <w:tabs>
          <w:tab w:val="left" w:pos="360"/>
          <w:tab w:val="left" w:pos="1440"/>
          <w:tab w:val="left" w:pos="1800"/>
        </w:tabs>
        <w:spacing w:after="0" w:line="240" w:lineRule="auto"/>
        <w:outlineLvl w:val="7"/>
        <w:rPr>
          <w:b/>
          <w:color w:val="FF0000"/>
        </w:rPr>
      </w:pPr>
      <w:r w:rsidRPr="00EE16F1">
        <w:rPr>
          <w:b/>
        </w:rPr>
        <w:t>Outstanding sales invoices - £28.00</w:t>
      </w:r>
    </w:p>
    <w:p w:rsidR="00522D60" w:rsidRPr="00EE16F1" w:rsidRDefault="00522D60" w:rsidP="00522D60">
      <w:pPr>
        <w:keepNext/>
        <w:widowControl w:val="0"/>
        <w:tabs>
          <w:tab w:val="left" w:pos="360"/>
          <w:tab w:val="left" w:pos="1440"/>
          <w:tab w:val="left" w:pos="1800"/>
        </w:tabs>
        <w:spacing w:after="0" w:line="240" w:lineRule="auto"/>
        <w:outlineLvl w:val="6"/>
        <w:rPr>
          <w:rFonts w:eastAsia="Times New Roman" w:cs="Times New Roman"/>
          <w:b/>
          <w:lang w:eastAsia="en-GB"/>
        </w:rPr>
      </w:pPr>
      <w:r w:rsidRPr="00EE16F1">
        <w:rPr>
          <w:rFonts w:eastAsia="Times New Roman" w:cs="Times New Roman"/>
          <w:b/>
          <w:lang w:eastAsia="en-GB"/>
        </w:rPr>
        <w:t>Reconciled Bank Balance - £91,153.02 (30.10.18-27.11.18) deferred from FC Jan 2019 meeting</w:t>
      </w:r>
    </w:p>
    <w:p w:rsidR="00522D60" w:rsidRPr="00EE16F1" w:rsidRDefault="00522D60" w:rsidP="00522D60">
      <w:pPr>
        <w:keepNext/>
        <w:widowControl w:val="0"/>
        <w:tabs>
          <w:tab w:val="left" w:pos="360"/>
          <w:tab w:val="left" w:pos="1440"/>
          <w:tab w:val="left" w:pos="1800"/>
        </w:tabs>
        <w:spacing w:after="0" w:line="240" w:lineRule="auto"/>
        <w:outlineLvl w:val="6"/>
        <w:rPr>
          <w:rFonts w:eastAsia="Times New Roman" w:cs="Times New Roman"/>
          <w:b/>
          <w:lang w:eastAsia="en-GB"/>
        </w:rPr>
      </w:pPr>
      <w:r w:rsidRPr="00EE16F1">
        <w:rPr>
          <w:rFonts w:eastAsia="Times New Roman" w:cs="Times New Roman"/>
          <w:b/>
          <w:lang w:eastAsia="en-GB"/>
        </w:rPr>
        <w:t>Reconciled Bank Balance - £84,983.77 (30.11.18-27.12.18)</w:t>
      </w:r>
    </w:p>
    <w:p w:rsidR="00522D60" w:rsidRPr="00EE16F1" w:rsidRDefault="00522D60" w:rsidP="00522D60">
      <w:pPr>
        <w:keepNext/>
        <w:widowControl w:val="0"/>
        <w:tabs>
          <w:tab w:val="left" w:pos="360"/>
          <w:tab w:val="left" w:pos="1440"/>
          <w:tab w:val="left" w:pos="1800"/>
        </w:tabs>
        <w:spacing w:after="0" w:line="240" w:lineRule="auto"/>
        <w:outlineLvl w:val="6"/>
        <w:rPr>
          <w:rFonts w:eastAsia="Times New Roman" w:cs="Times New Roman"/>
          <w:b/>
          <w:lang w:eastAsia="en-GB"/>
        </w:rPr>
      </w:pPr>
    </w:p>
    <w:p w:rsidR="00522D60" w:rsidRPr="00EE16F1" w:rsidRDefault="009E79C5" w:rsidP="00522D60">
      <w:pPr>
        <w:keepNext/>
        <w:widowControl w:val="0"/>
        <w:tabs>
          <w:tab w:val="left" w:pos="360"/>
          <w:tab w:val="left" w:pos="1440"/>
          <w:tab w:val="left" w:pos="1800"/>
        </w:tabs>
        <w:spacing w:after="0" w:line="240" w:lineRule="auto"/>
        <w:outlineLvl w:val="0"/>
        <w:rPr>
          <w:rFonts w:eastAsia="Times New Roman" w:cs="Times New Roman"/>
          <w:b/>
          <w:i/>
          <w:u w:val="single"/>
          <w:lang w:eastAsia="en-GB"/>
        </w:rPr>
      </w:pPr>
      <w:r w:rsidRPr="00EE16F1">
        <w:rPr>
          <w:rFonts w:eastAsia="Times New Roman" w:cs="Times New Roman"/>
          <w:b/>
          <w:i/>
          <w:u w:val="single"/>
          <w:lang w:eastAsia="en-GB"/>
        </w:rPr>
        <w:t>15.48.2</w:t>
      </w:r>
      <w:r w:rsidR="00972FD7" w:rsidRPr="00EE16F1">
        <w:rPr>
          <w:rFonts w:eastAsia="Times New Roman" w:cs="Times New Roman"/>
          <w:b/>
          <w:i/>
          <w:u w:val="single"/>
          <w:lang w:eastAsia="en-GB"/>
        </w:rPr>
        <w:t>. To</w:t>
      </w:r>
      <w:r w:rsidR="00522D60" w:rsidRPr="00EE16F1">
        <w:rPr>
          <w:rFonts w:eastAsia="Times New Roman" w:cs="Times New Roman"/>
          <w:b/>
          <w:i/>
          <w:u w:val="single"/>
          <w:lang w:eastAsia="en-GB"/>
        </w:rPr>
        <w:t xml:space="preserve"> Ratify the partial repayment of the Public Works Loan</w:t>
      </w:r>
    </w:p>
    <w:p w:rsidR="00522D60" w:rsidRPr="00EE16F1" w:rsidRDefault="009E79C5" w:rsidP="00522D60">
      <w:pPr>
        <w:spacing w:after="0" w:line="240" w:lineRule="auto"/>
        <w:ind w:right="-7"/>
      </w:pPr>
      <w:r w:rsidRPr="00EE16F1">
        <w:t>An invoice for the par</w:t>
      </w:r>
      <w:r w:rsidR="00522D60" w:rsidRPr="00EE16F1">
        <w:t xml:space="preserve">tial re-payment of </w:t>
      </w:r>
      <w:r w:rsidRPr="00EE16F1">
        <w:t xml:space="preserve">£12,149.13 of the Council’s Public Works Loan, was circulated before the meeting. Members NOTED that the payment and amount was agreed, subject to the prevailing interest rates, at the Parish Council meeting in December </w:t>
      </w:r>
      <w:r w:rsidR="00522D60" w:rsidRPr="00EE16F1">
        <w:t>(</w:t>
      </w:r>
      <w:r w:rsidR="00522D60" w:rsidRPr="00EE16F1">
        <w:rPr>
          <w:b/>
          <w:i/>
        </w:rPr>
        <w:t>Min ref 15.19.2</w:t>
      </w:r>
      <w:r w:rsidR="00522D60" w:rsidRPr="00EE16F1">
        <w:t xml:space="preserve">). </w:t>
      </w:r>
      <w:r w:rsidRPr="00EE16F1">
        <w:t>Payment was made on 1st February</w:t>
      </w:r>
      <w:r w:rsidR="003141C0" w:rsidRPr="00EE16F1">
        <w:t xml:space="preserve">, </w:t>
      </w:r>
      <w:r w:rsidR="00520734" w:rsidRPr="00EE16F1">
        <w:t>reducing the total loan to £13,000. This will be paid in reduced instalments twice yearly, under the current direct debit arrangements.</w:t>
      </w:r>
      <w:r w:rsidR="00887D17" w:rsidRPr="00EE16F1">
        <w:t xml:space="preserve"> </w:t>
      </w:r>
    </w:p>
    <w:p w:rsidR="009E79C5" w:rsidRPr="00EE16F1" w:rsidRDefault="009E79C5" w:rsidP="00522D60">
      <w:pPr>
        <w:spacing w:after="0" w:line="240" w:lineRule="auto"/>
        <w:ind w:right="-7"/>
      </w:pPr>
      <w:r w:rsidRPr="00EE16F1">
        <w:rPr>
          <w:b/>
        </w:rPr>
        <w:t>RESOLVED</w:t>
      </w:r>
      <w:r w:rsidRPr="00EE16F1">
        <w:t xml:space="preserve"> to </w:t>
      </w:r>
      <w:r w:rsidRPr="00EE16F1">
        <w:rPr>
          <w:b/>
        </w:rPr>
        <w:t>RATIFY</w:t>
      </w:r>
      <w:r w:rsidRPr="00EE16F1">
        <w:t xml:space="preserve"> </w:t>
      </w:r>
      <w:r w:rsidRPr="00EE16F1">
        <w:rPr>
          <w:b/>
        </w:rPr>
        <w:t>(</w:t>
      </w:r>
      <w:r w:rsidR="009652CC" w:rsidRPr="00EE16F1">
        <w:rPr>
          <w:b/>
        </w:rPr>
        <w:t>33</w:t>
      </w:r>
      <w:r w:rsidR="0066574D" w:rsidRPr="00EE16F1">
        <w:rPr>
          <w:b/>
        </w:rPr>
        <w:t>7</w:t>
      </w:r>
      <w:r w:rsidRPr="00EE16F1">
        <w:rPr>
          <w:b/>
        </w:rPr>
        <w:t>)</w:t>
      </w:r>
      <w:r w:rsidRPr="00EE16F1">
        <w:t xml:space="preserve"> </w:t>
      </w:r>
      <w:r w:rsidR="009652CC" w:rsidRPr="00EE16F1">
        <w:t>approval of the payment of £12,</w:t>
      </w:r>
      <w:r w:rsidRPr="00EE16F1">
        <w:t>149.13.</w:t>
      </w:r>
    </w:p>
    <w:p w:rsidR="009E79C5" w:rsidRPr="00EE16F1" w:rsidRDefault="009E79C5" w:rsidP="00522D60">
      <w:pPr>
        <w:spacing w:after="0" w:line="240" w:lineRule="auto"/>
        <w:ind w:right="-7"/>
      </w:pPr>
    </w:p>
    <w:p w:rsidR="00522D60" w:rsidRPr="00EE16F1" w:rsidRDefault="00717818" w:rsidP="00522D60">
      <w:pPr>
        <w:keepNext/>
        <w:tabs>
          <w:tab w:val="left" w:pos="360"/>
          <w:tab w:val="left" w:pos="1440"/>
          <w:tab w:val="left" w:pos="1800"/>
        </w:tabs>
        <w:spacing w:after="0"/>
        <w:outlineLvl w:val="7"/>
        <w:rPr>
          <w:rFonts w:eastAsia="Times New Roman" w:cs="Times New Roman"/>
          <w:b/>
          <w:i/>
          <w:u w:val="single"/>
          <w:lang w:eastAsia="en-GB"/>
        </w:rPr>
      </w:pPr>
      <w:r w:rsidRPr="00EE16F1">
        <w:rPr>
          <w:rFonts w:eastAsia="Times New Roman" w:cs="Times New Roman"/>
          <w:b/>
          <w:i/>
          <w:u w:val="single"/>
          <w:lang w:eastAsia="en-GB"/>
        </w:rPr>
        <w:t xml:space="preserve">18.48.3. </w:t>
      </w:r>
      <w:r w:rsidR="00522D60" w:rsidRPr="00EE16F1">
        <w:rPr>
          <w:rFonts w:eastAsia="Times New Roman" w:cs="Times New Roman"/>
          <w:b/>
          <w:i/>
          <w:u w:val="single"/>
          <w:lang w:eastAsia="en-GB"/>
        </w:rPr>
        <w:t xml:space="preserve">VAT </w:t>
      </w:r>
    </w:p>
    <w:p w:rsidR="00717818" w:rsidRPr="00EE16F1" w:rsidRDefault="00717818" w:rsidP="00522D60">
      <w:pPr>
        <w:keepNext/>
        <w:tabs>
          <w:tab w:val="left" w:pos="360"/>
          <w:tab w:val="left" w:pos="1440"/>
          <w:tab w:val="left" w:pos="1800"/>
        </w:tabs>
        <w:spacing w:after="0"/>
        <w:outlineLvl w:val="7"/>
        <w:rPr>
          <w:rFonts w:eastAsia="Times New Roman" w:cs="Times New Roman"/>
          <w:lang w:eastAsia="en-GB"/>
        </w:rPr>
      </w:pPr>
      <w:r w:rsidRPr="00EE16F1">
        <w:rPr>
          <w:rFonts w:eastAsia="Times New Roman" w:cs="Times New Roman"/>
          <w:lang w:eastAsia="en-GB"/>
        </w:rPr>
        <w:t>No report.</w:t>
      </w:r>
    </w:p>
    <w:p w:rsidR="00717818" w:rsidRPr="00EE16F1" w:rsidRDefault="00717818" w:rsidP="00522D60">
      <w:pPr>
        <w:widowControl w:val="0"/>
        <w:tabs>
          <w:tab w:val="left" w:pos="360"/>
          <w:tab w:val="left" w:pos="1440"/>
          <w:tab w:val="left" w:pos="1800"/>
        </w:tabs>
        <w:spacing w:after="0" w:line="240" w:lineRule="auto"/>
        <w:outlineLvl w:val="8"/>
        <w:rPr>
          <w:rFonts w:eastAsia="Times New Roman" w:cs="Times New Roman"/>
          <w:b/>
          <w:u w:val="single"/>
          <w:lang w:eastAsia="en-GB"/>
        </w:rPr>
      </w:pPr>
    </w:p>
    <w:p w:rsidR="00522D60" w:rsidRPr="00EE16F1" w:rsidRDefault="00717818" w:rsidP="00522D60">
      <w:pPr>
        <w:widowControl w:val="0"/>
        <w:tabs>
          <w:tab w:val="left" w:pos="360"/>
          <w:tab w:val="left" w:pos="1440"/>
          <w:tab w:val="left" w:pos="1800"/>
        </w:tabs>
        <w:spacing w:after="0" w:line="240" w:lineRule="auto"/>
        <w:outlineLvl w:val="8"/>
        <w:rPr>
          <w:rFonts w:eastAsia="Times New Roman" w:cs="Times New Roman"/>
          <w:b/>
          <w:lang w:eastAsia="en-GB"/>
        </w:rPr>
      </w:pPr>
      <w:r w:rsidRPr="00EE16F1">
        <w:rPr>
          <w:rFonts w:eastAsia="Times New Roman" w:cs="Times New Roman"/>
          <w:b/>
          <w:i/>
          <w:u w:val="single"/>
          <w:lang w:eastAsia="en-GB"/>
        </w:rPr>
        <w:lastRenderedPageBreak/>
        <w:t xml:space="preserve">18.48.4. </w:t>
      </w:r>
      <w:r w:rsidR="00522D60" w:rsidRPr="00EE16F1">
        <w:rPr>
          <w:rFonts w:eastAsia="Times New Roman" w:cs="Times New Roman"/>
          <w:b/>
          <w:i/>
          <w:u w:val="single"/>
          <w:lang w:eastAsia="en-GB"/>
        </w:rPr>
        <w:t>PAYE and NIC</w:t>
      </w:r>
      <w:r w:rsidR="00522D60" w:rsidRPr="00EE16F1">
        <w:rPr>
          <w:rFonts w:eastAsia="Times New Roman" w:cs="Times New Roman"/>
          <w:b/>
          <w:lang w:eastAsia="en-GB"/>
        </w:rPr>
        <w:t xml:space="preserve"> </w:t>
      </w:r>
    </w:p>
    <w:p w:rsidR="00522D60" w:rsidRPr="00EE16F1" w:rsidRDefault="00717818" w:rsidP="00522D60">
      <w:pPr>
        <w:keepNext/>
        <w:widowControl w:val="0"/>
        <w:tabs>
          <w:tab w:val="left" w:pos="360"/>
          <w:tab w:val="left" w:pos="1440"/>
          <w:tab w:val="left" w:pos="1800"/>
        </w:tabs>
        <w:spacing w:after="0" w:line="240" w:lineRule="auto"/>
        <w:outlineLvl w:val="2"/>
        <w:rPr>
          <w:rFonts w:eastAsia="Times New Roman" w:cs="Times New Roman"/>
          <w:lang w:eastAsia="en-GB"/>
        </w:rPr>
      </w:pPr>
      <w:r w:rsidRPr="00EE16F1">
        <w:rPr>
          <w:rFonts w:eastAsia="Times New Roman" w:cs="Times New Roman"/>
          <w:lang w:eastAsia="en-GB"/>
        </w:rPr>
        <w:t>No report.</w:t>
      </w:r>
      <w:r w:rsidRPr="00EE16F1">
        <w:rPr>
          <w:rFonts w:eastAsia="Times New Roman" w:cs="Times New Roman"/>
          <w:b/>
          <w:lang w:eastAsia="en-GB"/>
        </w:rPr>
        <w:t xml:space="preserve"> </w:t>
      </w:r>
      <w:r w:rsidRPr="00EE16F1">
        <w:rPr>
          <w:rFonts w:eastAsia="Times New Roman" w:cs="Times New Roman"/>
          <w:lang w:eastAsia="en-GB"/>
        </w:rPr>
        <w:t xml:space="preserve"> </w:t>
      </w:r>
    </w:p>
    <w:p w:rsidR="00522D60" w:rsidRPr="00EE16F1" w:rsidRDefault="00522D60" w:rsidP="00522D60">
      <w:pPr>
        <w:keepNext/>
        <w:widowControl w:val="0"/>
        <w:tabs>
          <w:tab w:val="left" w:pos="360"/>
          <w:tab w:val="left" w:pos="1440"/>
          <w:tab w:val="left" w:pos="1800"/>
        </w:tabs>
        <w:spacing w:after="0" w:line="240" w:lineRule="auto"/>
        <w:outlineLvl w:val="2"/>
        <w:rPr>
          <w:rFonts w:eastAsia="Times New Roman" w:cs="Times New Roman"/>
          <w:lang w:eastAsia="en-GB"/>
        </w:rPr>
      </w:pPr>
    </w:p>
    <w:p w:rsidR="00522D60" w:rsidRPr="00EE16F1" w:rsidRDefault="00717818" w:rsidP="00522D60">
      <w:pPr>
        <w:widowControl w:val="0"/>
        <w:tabs>
          <w:tab w:val="left" w:pos="360"/>
          <w:tab w:val="left" w:pos="1440"/>
          <w:tab w:val="left" w:pos="1800"/>
        </w:tabs>
        <w:spacing w:after="0" w:line="240" w:lineRule="auto"/>
        <w:rPr>
          <w:rFonts w:eastAsia="Times New Roman" w:cs="Times New Roman"/>
          <w:b/>
          <w:i/>
          <w:color w:val="000000"/>
          <w:lang w:eastAsia="en-GB"/>
        </w:rPr>
      </w:pPr>
      <w:r w:rsidRPr="00EE16F1">
        <w:rPr>
          <w:rFonts w:eastAsia="Times New Roman" w:cs="Times New Roman"/>
          <w:b/>
          <w:i/>
          <w:u w:val="single"/>
          <w:lang w:eastAsia="en-GB"/>
        </w:rPr>
        <w:t>18.49.</w:t>
      </w:r>
      <w:r w:rsidR="00522D60" w:rsidRPr="00EE16F1">
        <w:rPr>
          <w:rFonts w:eastAsia="Times New Roman" w:cs="Times New Roman"/>
          <w:b/>
          <w:i/>
          <w:color w:val="000000"/>
          <w:u w:val="single"/>
          <w:lang w:eastAsia="en-GB"/>
        </w:rPr>
        <w:t xml:space="preserve"> To receive reports on meetings attended, and notice of any forthcoming meetings</w:t>
      </w:r>
      <w:r w:rsidR="00522D60" w:rsidRPr="00EE16F1">
        <w:rPr>
          <w:rFonts w:eastAsia="Times New Roman" w:cs="Times New Roman"/>
          <w:b/>
          <w:i/>
          <w:color w:val="000000"/>
          <w:lang w:eastAsia="en-GB"/>
        </w:rPr>
        <w:t>.</w:t>
      </w:r>
    </w:p>
    <w:p w:rsidR="00A15F78" w:rsidRPr="00EE16F1" w:rsidRDefault="00A15F78" w:rsidP="00522D60">
      <w:pPr>
        <w:widowControl w:val="0"/>
        <w:tabs>
          <w:tab w:val="left" w:pos="360"/>
          <w:tab w:val="left" w:pos="1440"/>
          <w:tab w:val="left" w:pos="1800"/>
        </w:tabs>
        <w:spacing w:after="0" w:line="240" w:lineRule="auto"/>
        <w:rPr>
          <w:rFonts w:cs="Arial"/>
          <w:color w:val="000000"/>
          <w:u w:val="single"/>
        </w:rPr>
      </w:pPr>
    </w:p>
    <w:p w:rsidR="00A15F78" w:rsidRPr="00EE16F1" w:rsidRDefault="00A15F78" w:rsidP="00A15F78">
      <w:pPr>
        <w:pStyle w:val="Heading8"/>
        <w:rPr>
          <w:sz w:val="22"/>
          <w:szCs w:val="22"/>
        </w:rPr>
      </w:pPr>
      <w:r w:rsidRPr="00EE16F1">
        <w:rPr>
          <w:sz w:val="22"/>
          <w:szCs w:val="22"/>
        </w:rPr>
        <w:t>Future of Neighbourhood Planning seminar</w:t>
      </w:r>
    </w:p>
    <w:p w:rsidR="00A15F78" w:rsidRPr="00EE16F1" w:rsidRDefault="008A1E40" w:rsidP="00522D60">
      <w:pPr>
        <w:widowControl w:val="0"/>
        <w:tabs>
          <w:tab w:val="left" w:pos="360"/>
          <w:tab w:val="left" w:pos="1440"/>
          <w:tab w:val="left" w:pos="1800"/>
        </w:tabs>
        <w:spacing w:after="0" w:line="240" w:lineRule="auto"/>
        <w:rPr>
          <w:rFonts w:cs="Arial"/>
          <w:color w:val="000000"/>
        </w:rPr>
      </w:pPr>
      <w:r w:rsidRPr="00EE16F1">
        <w:rPr>
          <w:rFonts w:cs="Arial"/>
          <w:color w:val="000000"/>
        </w:rPr>
        <w:t>C</w:t>
      </w:r>
      <w:r w:rsidR="00A15F78" w:rsidRPr="00EE16F1">
        <w:rPr>
          <w:rFonts w:cs="Arial"/>
          <w:color w:val="000000"/>
        </w:rPr>
        <w:t xml:space="preserve">llr Lisher reported on the Future of Neighbourhood Planning seminar, organised by HDC </w:t>
      </w:r>
      <w:r w:rsidR="00551230" w:rsidRPr="00EE16F1">
        <w:rPr>
          <w:rFonts w:cs="Arial"/>
          <w:color w:val="000000"/>
        </w:rPr>
        <w:t xml:space="preserve">on </w:t>
      </w:r>
      <w:r w:rsidRPr="00EE16F1">
        <w:rPr>
          <w:rFonts w:cs="Arial"/>
          <w:color w:val="000000"/>
        </w:rPr>
        <w:t>30 January</w:t>
      </w:r>
      <w:r w:rsidR="00A15F78" w:rsidRPr="00EE16F1">
        <w:rPr>
          <w:rFonts w:cs="Arial"/>
          <w:color w:val="000000"/>
        </w:rPr>
        <w:t xml:space="preserve">. </w:t>
      </w:r>
    </w:p>
    <w:p w:rsidR="00522D60" w:rsidRPr="00EE16F1" w:rsidRDefault="008A1E40" w:rsidP="00522D60">
      <w:pPr>
        <w:widowControl w:val="0"/>
        <w:tabs>
          <w:tab w:val="left" w:pos="360"/>
          <w:tab w:val="left" w:pos="1440"/>
          <w:tab w:val="left" w:pos="1800"/>
        </w:tabs>
        <w:spacing w:after="0" w:line="240" w:lineRule="auto"/>
        <w:rPr>
          <w:rFonts w:cs="Arial"/>
          <w:color w:val="000000"/>
        </w:rPr>
      </w:pPr>
      <w:r w:rsidRPr="00EE16F1">
        <w:rPr>
          <w:rFonts w:cs="Arial"/>
          <w:b/>
          <w:color w:val="000000"/>
        </w:rPr>
        <w:t>RESOLVED</w:t>
      </w:r>
      <w:r w:rsidRPr="00EE16F1">
        <w:rPr>
          <w:rFonts w:cs="Arial"/>
          <w:color w:val="000000"/>
        </w:rPr>
        <w:t xml:space="preserve"> to </w:t>
      </w:r>
      <w:r w:rsidRPr="00EE16F1">
        <w:rPr>
          <w:rFonts w:cs="Arial"/>
          <w:b/>
          <w:color w:val="000000"/>
        </w:rPr>
        <w:t>NOTE</w:t>
      </w:r>
      <w:r w:rsidRPr="00EE16F1">
        <w:rPr>
          <w:rFonts w:cs="Arial"/>
          <w:color w:val="000000"/>
        </w:rPr>
        <w:t xml:space="preserve"> and thank Cllr Lisher for the report.</w:t>
      </w:r>
      <w:r w:rsidR="00522D60" w:rsidRPr="00EE16F1">
        <w:rPr>
          <w:rFonts w:cs="Arial"/>
          <w:color w:val="000000"/>
        </w:rPr>
        <w:t xml:space="preserve"> </w:t>
      </w:r>
    </w:p>
    <w:p w:rsidR="007A0727" w:rsidRPr="00EE16F1" w:rsidRDefault="007A0727" w:rsidP="00522D60">
      <w:pPr>
        <w:widowControl w:val="0"/>
        <w:tabs>
          <w:tab w:val="left" w:pos="360"/>
          <w:tab w:val="left" w:pos="1440"/>
          <w:tab w:val="left" w:pos="1800"/>
        </w:tabs>
        <w:spacing w:after="0" w:line="240" w:lineRule="auto"/>
        <w:rPr>
          <w:rFonts w:cs="Arial"/>
          <w:color w:val="000000"/>
        </w:rPr>
      </w:pPr>
    </w:p>
    <w:p w:rsidR="00A15F78" w:rsidRPr="00EE16F1" w:rsidRDefault="007A0727" w:rsidP="000E2A8D">
      <w:pPr>
        <w:keepNext/>
        <w:autoSpaceDE w:val="0"/>
        <w:autoSpaceDN w:val="0"/>
        <w:adjustRightInd w:val="0"/>
        <w:spacing w:after="0" w:line="240" w:lineRule="auto"/>
        <w:outlineLvl w:val="4"/>
        <w:rPr>
          <w:rFonts w:eastAsia="Times New Roman" w:cs="Times New Roman"/>
          <w:lang w:eastAsia="en-GB"/>
        </w:rPr>
      </w:pPr>
      <w:r w:rsidRPr="00EE16F1">
        <w:rPr>
          <w:rFonts w:cs="Arial"/>
          <w:color w:val="000000"/>
        </w:rPr>
        <w:t>The Vice-Chairman reported on</w:t>
      </w:r>
      <w:r w:rsidR="000E2A8D" w:rsidRPr="00EE16F1">
        <w:rPr>
          <w:rFonts w:cs="Arial"/>
          <w:color w:val="000000"/>
        </w:rPr>
        <w:t xml:space="preserve"> the </w:t>
      </w:r>
      <w:r w:rsidR="000E2A8D" w:rsidRPr="00EE16F1">
        <w:rPr>
          <w:rFonts w:eastAsia="Times New Roman" w:cs="Times New Roman"/>
          <w:lang w:eastAsia="en-GB"/>
        </w:rPr>
        <w:t>exhibition of preferred site allocations</w:t>
      </w:r>
      <w:r w:rsidR="000E2A8D" w:rsidRPr="00EE16F1">
        <w:rPr>
          <w:rFonts w:eastAsia="Times New Roman" w:cs="Times New Roman"/>
          <w:i/>
          <w:lang w:eastAsia="en-GB"/>
        </w:rPr>
        <w:t xml:space="preserve"> </w:t>
      </w:r>
      <w:r w:rsidR="000E2A8D" w:rsidRPr="00EE16F1">
        <w:rPr>
          <w:rFonts w:eastAsia="Times New Roman" w:cs="Times New Roman"/>
          <w:lang w:eastAsia="en-GB"/>
        </w:rPr>
        <w:t>for the emerging Ashington Neighbourhood Plan, on Friday 1st and Saturday 2nd February</w:t>
      </w:r>
      <w:r w:rsidR="00A15F78" w:rsidRPr="00EE16F1">
        <w:rPr>
          <w:rFonts w:eastAsia="Times New Roman" w:cs="Times New Roman"/>
          <w:lang w:eastAsia="en-GB"/>
        </w:rPr>
        <w:t xml:space="preserve">. </w:t>
      </w:r>
      <w:r w:rsidR="00236B7A" w:rsidRPr="00EE16F1">
        <w:rPr>
          <w:rFonts w:eastAsia="Times New Roman" w:cs="Times New Roman"/>
          <w:lang w:eastAsia="en-GB"/>
        </w:rPr>
        <w:t>There were no site</w:t>
      </w:r>
      <w:r w:rsidR="00A15F78" w:rsidRPr="00EE16F1">
        <w:rPr>
          <w:rFonts w:eastAsia="Times New Roman" w:cs="Times New Roman"/>
          <w:lang w:eastAsia="en-GB"/>
        </w:rPr>
        <w:t xml:space="preserve">s </w:t>
      </w:r>
      <w:r w:rsidR="00236B7A" w:rsidRPr="00EE16F1">
        <w:rPr>
          <w:rFonts w:eastAsia="Times New Roman" w:cs="Times New Roman"/>
          <w:lang w:eastAsia="en-GB"/>
        </w:rPr>
        <w:t>bordering Washington</w:t>
      </w:r>
      <w:r w:rsidR="00A15F78" w:rsidRPr="00EE16F1">
        <w:rPr>
          <w:rFonts w:eastAsia="Times New Roman" w:cs="Times New Roman"/>
          <w:lang w:eastAsia="en-GB"/>
        </w:rPr>
        <w:t>, with the exception of one in the Spring Gardens area which was previously withdrawn.</w:t>
      </w:r>
    </w:p>
    <w:p w:rsidR="000E2A8D" w:rsidRPr="00EE16F1" w:rsidRDefault="000E2A8D" w:rsidP="000E2A8D">
      <w:pPr>
        <w:keepNext/>
        <w:autoSpaceDE w:val="0"/>
        <w:autoSpaceDN w:val="0"/>
        <w:adjustRightInd w:val="0"/>
        <w:spacing w:after="0" w:line="240" w:lineRule="auto"/>
        <w:outlineLvl w:val="4"/>
        <w:rPr>
          <w:rFonts w:eastAsia="Times New Roman" w:cs="Times New Roman"/>
          <w:color w:val="000000"/>
          <w:lang w:eastAsia="en-GB"/>
        </w:rPr>
      </w:pPr>
      <w:r w:rsidRPr="00EE16F1">
        <w:rPr>
          <w:rFonts w:eastAsia="Times New Roman" w:cs="Times New Roman"/>
          <w:b/>
          <w:lang w:eastAsia="en-GB"/>
        </w:rPr>
        <w:t>RESOLVED</w:t>
      </w:r>
      <w:r w:rsidRPr="00EE16F1">
        <w:rPr>
          <w:rFonts w:eastAsia="Times New Roman" w:cs="Times New Roman"/>
          <w:lang w:eastAsia="en-GB"/>
        </w:rPr>
        <w:t xml:space="preserve"> to </w:t>
      </w:r>
      <w:r w:rsidRPr="00EE16F1">
        <w:rPr>
          <w:rFonts w:eastAsia="Times New Roman" w:cs="Times New Roman"/>
          <w:b/>
          <w:lang w:eastAsia="en-GB"/>
        </w:rPr>
        <w:t>NOTE</w:t>
      </w:r>
      <w:r w:rsidRPr="00EE16F1">
        <w:rPr>
          <w:rFonts w:eastAsia="Times New Roman" w:cs="Times New Roman"/>
          <w:lang w:eastAsia="en-GB"/>
        </w:rPr>
        <w:t xml:space="preserve"> </w:t>
      </w:r>
      <w:r w:rsidR="00551230" w:rsidRPr="00EE16F1">
        <w:rPr>
          <w:rFonts w:eastAsia="Times New Roman" w:cs="Times New Roman"/>
          <w:lang w:eastAsia="en-GB"/>
        </w:rPr>
        <w:t xml:space="preserve">and thank the Vice-Chairman for </w:t>
      </w:r>
      <w:r w:rsidRPr="00EE16F1">
        <w:rPr>
          <w:rFonts w:eastAsia="Times New Roman" w:cs="Times New Roman"/>
          <w:lang w:eastAsia="en-GB"/>
        </w:rPr>
        <w:t>the</w:t>
      </w:r>
      <w:r w:rsidR="00236B7A" w:rsidRPr="00EE16F1">
        <w:rPr>
          <w:rFonts w:eastAsia="Times New Roman" w:cs="Times New Roman"/>
          <w:lang w:eastAsia="en-GB"/>
        </w:rPr>
        <w:t xml:space="preserve"> information</w:t>
      </w:r>
      <w:r w:rsidR="00A15F78" w:rsidRPr="00EE16F1">
        <w:rPr>
          <w:rFonts w:eastAsia="Times New Roman" w:cs="Times New Roman"/>
          <w:lang w:eastAsia="en-GB"/>
        </w:rPr>
        <w:t>.</w:t>
      </w:r>
      <w:r w:rsidR="00C174B3" w:rsidRPr="00EE16F1">
        <w:rPr>
          <w:rFonts w:eastAsia="Times New Roman" w:cs="Times New Roman"/>
          <w:lang w:eastAsia="en-GB"/>
        </w:rPr>
        <w:t xml:space="preserve"> </w:t>
      </w:r>
    </w:p>
    <w:p w:rsidR="00522D60" w:rsidRPr="00EE16F1" w:rsidRDefault="00522D60" w:rsidP="00522D60">
      <w:pPr>
        <w:widowControl w:val="0"/>
        <w:tabs>
          <w:tab w:val="left" w:pos="360"/>
          <w:tab w:val="left" w:pos="1440"/>
          <w:tab w:val="left" w:pos="1800"/>
        </w:tabs>
        <w:spacing w:after="0" w:line="240" w:lineRule="auto"/>
        <w:rPr>
          <w:rFonts w:eastAsia="Times New Roman" w:cs="Times New Roman"/>
          <w:b/>
          <w:color w:val="000000"/>
          <w:u w:val="single"/>
          <w:lang w:eastAsia="en-GB"/>
        </w:rPr>
      </w:pPr>
    </w:p>
    <w:p w:rsidR="00522D60" w:rsidRPr="00EE16F1" w:rsidRDefault="00F84590" w:rsidP="00522D60">
      <w:pPr>
        <w:widowControl w:val="0"/>
        <w:spacing w:after="0" w:line="256" w:lineRule="auto"/>
        <w:rPr>
          <w:rFonts w:eastAsia="Times New Roman" w:cs="Times New Roman"/>
          <w:b/>
          <w:color w:val="000000"/>
          <w:u w:val="single"/>
          <w:lang w:eastAsia="en-GB"/>
        </w:rPr>
      </w:pPr>
      <w:r w:rsidRPr="00EE16F1">
        <w:rPr>
          <w:rFonts w:eastAsia="Times New Roman" w:cs="Times New Roman"/>
          <w:b/>
          <w:color w:val="000000"/>
          <w:u w:val="single"/>
          <w:lang w:eastAsia="en-GB"/>
        </w:rPr>
        <w:t>18.50.</w:t>
      </w:r>
      <w:r w:rsidR="00522D60" w:rsidRPr="00EE16F1">
        <w:rPr>
          <w:rFonts w:eastAsia="Times New Roman" w:cs="Times New Roman"/>
          <w:b/>
          <w:color w:val="000000"/>
          <w:u w:val="single"/>
          <w:lang w:eastAsia="en-GB"/>
        </w:rPr>
        <w:t xml:space="preserve"> Correspondence Received - </w:t>
      </w:r>
    </w:p>
    <w:p w:rsidR="007A0727" w:rsidRPr="00EE16F1" w:rsidRDefault="007A0727" w:rsidP="00522D60">
      <w:pPr>
        <w:widowControl w:val="0"/>
        <w:spacing w:after="0" w:line="256" w:lineRule="auto"/>
        <w:rPr>
          <w:rFonts w:eastAsia="Times New Roman" w:cs="Times New Roman"/>
          <w:color w:val="000000"/>
          <w:lang w:eastAsia="en-GB"/>
        </w:rPr>
      </w:pPr>
      <w:r w:rsidRPr="00EE16F1">
        <w:rPr>
          <w:rFonts w:eastAsia="Times New Roman" w:cs="Times New Roman"/>
          <w:color w:val="000000"/>
          <w:lang w:eastAsia="en-GB"/>
        </w:rPr>
        <w:t xml:space="preserve">Members </w:t>
      </w:r>
      <w:r w:rsidRPr="00EE16F1">
        <w:rPr>
          <w:rFonts w:eastAsia="Times New Roman" w:cs="Times New Roman"/>
          <w:b/>
          <w:color w:val="000000"/>
          <w:lang w:eastAsia="en-GB"/>
        </w:rPr>
        <w:t xml:space="preserve">NOTED </w:t>
      </w:r>
      <w:r w:rsidRPr="00EE16F1">
        <w:rPr>
          <w:rFonts w:eastAsia="Times New Roman" w:cs="Times New Roman"/>
          <w:color w:val="000000"/>
          <w:lang w:eastAsia="en-GB"/>
        </w:rPr>
        <w:t>a request from a</w:t>
      </w:r>
      <w:r w:rsidRPr="00EE16F1">
        <w:rPr>
          <w:rFonts w:eastAsia="Times New Roman" w:cs="Times New Roman"/>
          <w:b/>
          <w:color w:val="000000"/>
          <w:lang w:eastAsia="en-GB"/>
        </w:rPr>
        <w:t xml:space="preserve"> </w:t>
      </w:r>
      <w:r w:rsidR="00BC6B14" w:rsidRPr="00EE16F1">
        <w:rPr>
          <w:rFonts w:eastAsia="Times New Roman" w:cs="Times New Roman"/>
          <w:color w:val="000000"/>
          <w:lang w:eastAsia="en-GB"/>
        </w:rPr>
        <w:t xml:space="preserve">Washington resident </w:t>
      </w:r>
      <w:r w:rsidR="000757F6" w:rsidRPr="00EE16F1">
        <w:rPr>
          <w:rFonts w:eastAsia="Times New Roman" w:cs="Times New Roman"/>
          <w:color w:val="000000"/>
          <w:lang w:eastAsia="en-GB"/>
        </w:rPr>
        <w:t xml:space="preserve">for </w:t>
      </w:r>
      <w:r w:rsidRPr="00EE16F1">
        <w:rPr>
          <w:rFonts w:eastAsia="Times New Roman" w:cs="Times New Roman"/>
          <w:color w:val="000000"/>
          <w:lang w:eastAsia="en-GB"/>
        </w:rPr>
        <w:t xml:space="preserve">the Council </w:t>
      </w:r>
      <w:r w:rsidR="000757F6" w:rsidRPr="00EE16F1">
        <w:rPr>
          <w:rFonts w:eastAsia="Times New Roman" w:cs="Times New Roman"/>
          <w:color w:val="000000"/>
          <w:lang w:eastAsia="en-GB"/>
        </w:rPr>
        <w:t xml:space="preserve">to </w:t>
      </w:r>
      <w:r w:rsidRPr="00EE16F1">
        <w:rPr>
          <w:rFonts w:eastAsia="Times New Roman" w:cs="Times New Roman"/>
          <w:color w:val="000000"/>
          <w:lang w:eastAsia="en-GB"/>
        </w:rPr>
        <w:t xml:space="preserve">organise a spring clean in the parish. </w:t>
      </w:r>
    </w:p>
    <w:p w:rsidR="007A0727" w:rsidRPr="00EE16F1" w:rsidRDefault="007A0727" w:rsidP="00522D60">
      <w:pPr>
        <w:widowControl w:val="0"/>
        <w:spacing w:after="0" w:line="256" w:lineRule="auto"/>
        <w:rPr>
          <w:rFonts w:eastAsia="Times New Roman" w:cs="Times New Roman"/>
          <w:color w:val="000000"/>
          <w:lang w:eastAsia="en-GB"/>
        </w:rPr>
      </w:pPr>
      <w:r w:rsidRPr="00EE16F1">
        <w:rPr>
          <w:rFonts w:eastAsia="Times New Roman" w:cs="Times New Roman"/>
          <w:b/>
          <w:color w:val="000000"/>
          <w:lang w:eastAsia="en-GB"/>
        </w:rPr>
        <w:t>RESOLVED</w:t>
      </w:r>
      <w:r w:rsidRPr="00EE16F1">
        <w:rPr>
          <w:rFonts w:eastAsia="Times New Roman" w:cs="Times New Roman"/>
          <w:color w:val="000000"/>
          <w:lang w:eastAsia="en-GB"/>
        </w:rPr>
        <w:t xml:space="preserve"> to consider the request at the next meeting.</w:t>
      </w:r>
    </w:p>
    <w:p w:rsidR="007A0727" w:rsidRPr="00EE16F1" w:rsidRDefault="007A0727" w:rsidP="00522D60">
      <w:pPr>
        <w:widowControl w:val="0"/>
        <w:spacing w:after="0" w:line="240" w:lineRule="auto"/>
        <w:rPr>
          <w:rFonts w:eastAsia="Times New Roman" w:cs="Times New Roman"/>
          <w:b/>
          <w:u w:val="single"/>
          <w:lang w:eastAsia="en-GB"/>
        </w:rPr>
      </w:pPr>
    </w:p>
    <w:p w:rsidR="00522D60" w:rsidRPr="00EE16F1" w:rsidRDefault="00F84590" w:rsidP="00522D60">
      <w:pPr>
        <w:widowControl w:val="0"/>
        <w:spacing w:after="0" w:line="240" w:lineRule="auto"/>
        <w:rPr>
          <w:rFonts w:eastAsia="Times New Roman" w:cs="Times New Roman"/>
          <w:b/>
          <w:u w:val="single"/>
          <w:lang w:eastAsia="en-GB"/>
        </w:rPr>
      </w:pPr>
      <w:r w:rsidRPr="00EE16F1">
        <w:rPr>
          <w:rFonts w:eastAsia="Times New Roman" w:cs="Times New Roman"/>
          <w:b/>
          <w:u w:val="single"/>
          <w:lang w:eastAsia="en-GB"/>
        </w:rPr>
        <w:t>18.51</w:t>
      </w:r>
      <w:r w:rsidR="00972FD7" w:rsidRPr="00EE16F1">
        <w:rPr>
          <w:rFonts w:eastAsia="Times New Roman" w:cs="Times New Roman"/>
          <w:b/>
          <w:u w:val="single"/>
          <w:lang w:eastAsia="en-GB"/>
        </w:rPr>
        <w:t>. Clerk’s</w:t>
      </w:r>
      <w:r w:rsidR="00522D60" w:rsidRPr="00EE16F1">
        <w:rPr>
          <w:rFonts w:eastAsia="Times New Roman" w:cs="Times New Roman"/>
          <w:b/>
          <w:u w:val="single"/>
          <w:lang w:eastAsia="en-GB"/>
        </w:rPr>
        <w:t xml:space="preserve"> report</w:t>
      </w:r>
    </w:p>
    <w:p w:rsidR="00522D60" w:rsidRPr="00EE16F1" w:rsidRDefault="00522D60" w:rsidP="00522D60">
      <w:pPr>
        <w:widowControl w:val="0"/>
        <w:tabs>
          <w:tab w:val="left" w:pos="7709"/>
        </w:tabs>
        <w:spacing w:after="0" w:line="240" w:lineRule="auto"/>
        <w:contextualSpacing/>
        <w:rPr>
          <w:rFonts w:eastAsia="Times New Roman" w:cs="Times New Roman"/>
          <w:i/>
          <w:color w:val="000000"/>
          <w:lang w:eastAsia="en-GB"/>
        </w:rPr>
      </w:pPr>
      <w:r w:rsidRPr="00EE16F1">
        <w:rPr>
          <w:rFonts w:eastAsia="Times New Roman" w:cs="Times New Roman"/>
          <w:i/>
          <w:lang w:eastAsia="en-GB"/>
        </w:rPr>
        <w:t>This is a report covering matters that may not arise elsewhere on the Agenda:</w:t>
      </w:r>
      <w:r w:rsidRPr="00EE16F1">
        <w:rPr>
          <w:rFonts w:eastAsia="Times New Roman" w:cs="Times New Roman"/>
          <w:i/>
          <w:color w:val="000000"/>
          <w:lang w:eastAsia="en-GB"/>
        </w:rPr>
        <w:t xml:space="preserve"> </w:t>
      </w:r>
    </w:p>
    <w:p w:rsidR="00522D60" w:rsidRPr="00EE16F1" w:rsidRDefault="00F84590" w:rsidP="00522D60">
      <w:pPr>
        <w:keepNext/>
        <w:widowControl w:val="0"/>
        <w:tabs>
          <w:tab w:val="left" w:pos="1740"/>
          <w:tab w:val="left" w:pos="7709"/>
        </w:tabs>
        <w:spacing w:after="0" w:line="240" w:lineRule="auto"/>
        <w:contextualSpacing/>
        <w:outlineLvl w:val="5"/>
        <w:rPr>
          <w:rFonts w:eastAsia="Times New Roman" w:cs="Times New Roman"/>
          <w:lang w:eastAsia="en-GB"/>
        </w:rPr>
      </w:pPr>
      <w:r w:rsidRPr="00EE16F1">
        <w:rPr>
          <w:rFonts w:eastAsia="Times New Roman" w:cs="Times New Roman"/>
          <w:i/>
          <w:color w:val="000000"/>
          <w:u w:val="single"/>
          <w:lang w:eastAsia="en-GB"/>
        </w:rPr>
        <w:t>18.51.1</w:t>
      </w:r>
      <w:r w:rsidR="00972FD7" w:rsidRPr="00EE16F1">
        <w:rPr>
          <w:rFonts w:eastAsia="Times New Roman" w:cs="Times New Roman"/>
          <w:i/>
          <w:color w:val="000000"/>
          <w:u w:val="single"/>
          <w:lang w:eastAsia="en-GB"/>
        </w:rPr>
        <w:t>. Freedom</w:t>
      </w:r>
      <w:r w:rsidR="00522D60" w:rsidRPr="00EE16F1">
        <w:rPr>
          <w:rFonts w:eastAsia="Times New Roman" w:cs="Times New Roman"/>
          <w:i/>
          <w:color w:val="000000"/>
          <w:u w:val="single"/>
          <w:lang w:eastAsia="en-GB"/>
        </w:rPr>
        <w:t xml:space="preserve"> of Information</w:t>
      </w:r>
    </w:p>
    <w:p w:rsidR="00522D60" w:rsidRPr="00EE16F1" w:rsidRDefault="00522D60" w:rsidP="00522D60">
      <w:pPr>
        <w:widowControl w:val="0"/>
        <w:spacing w:after="0" w:line="240" w:lineRule="auto"/>
        <w:rPr>
          <w:rFonts w:eastAsia="Times New Roman" w:cs="Times New Roman"/>
          <w:lang w:eastAsia="en-GB"/>
        </w:rPr>
      </w:pPr>
      <w:r w:rsidRPr="00EE16F1">
        <w:rPr>
          <w:rFonts w:eastAsia="Times New Roman" w:cs="Times New Roman"/>
          <w:lang w:eastAsia="en-GB"/>
        </w:rPr>
        <w:t>No requests.</w:t>
      </w:r>
    </w:p>
    <w:p w:rsidR="0066574D" w:rsidRPr="00EE16F1" w:rsidRDefault="0066574D" w:rsidP="00522D60">
      <w:pPr>
        <w:keepNext/>
        <w:widowControl w:val="0"/>
        <w:spacing w:after="0" w:line="240" w:lineRule="auto"/>
        <w:outlineLvl w:val="0"/>
        <w:rPr>
          <w:rFonts w:eastAsia="Times New Roman" w:cs="Times New Roman"/>
          <w:i/>
          <w:u w:val="single"/>
          <w:lang w:eastAsia="en-GB"/>
        </w:rPr>
      </w:pPr>
    </w:p>
    <w:p w:rsidR="00522D60" w:rsidRPr="00EE16F1" w:rsidRDefault="00F84590" w:rsidP="00522D60">
      <w:pPr>
        <w:keepNext/>
        <w:widowControl w:val="0"/>
        <w:spacing w:after="0" w:line="240" w:lineRule="auto"/>
        <w:outlineLvl w:val="0"/>
        <w:rPr>
          <w:rFonts w:eastAsia="Times New Roman" w:cs="Times New Roman"/>
          <w:i/>
          <w:u w:val="single"/>
          <w:lang w:eastAsia="en-GB"/>
        </w:rPr>
      </w:pPr>
      <w:r w:rsidRPr="00EE16F1">
        <w:rPr>
          <w:rFonts w:eastAsia="Times New Roman" w:cs="Times New Roman"/>
          <w:i/>
          <w:u w:val="single"/>
          <w:lang w:eastAsia="en-GB"/>
        </w:rPr>
        <w:t>18.51.2</w:t>
      </w:r>
      <w:r w:rsidR="00972FD7" w:rsidRPr="00EE16F1">
        <w:rPr>
          <w:rFonts w:eastAsia="Times New Roman" w:cs="Times New Roman"/>
          <w:i/>
          <w:u w:val="single"/>
          <w:lang w:eastAsia="en-GB"/>
        </w:rPr>
        <w:t>. Training</w:t>
      </w:r>
    </w:p>
    <w:p w:rsidR="00522D60" w:rsidRPr="00EE16F1" w:rsidRDefault="00522D60" w:rsidP="00522D60">
      <w:pPr>
        <w:spacing w:after="0" w:line="240" w:lineRule="auto"/>
        <w:rPr>
          <w:b/>
          <w:lang w:eastAsia="en-GB"/>
        </w:rPr>
      </w:pPr>
      <w:r w:rsidRPr="00EE16F1">
        <w:rPr>
          <w:b/>
          <w:i/>
          <w:u w:val="single"/>
          <w:lang w:eastAsia="en-GB"/>
        </w:rPr>
        <w:t>To Consider an invitation to attend planning training at HDC offices on Mo</w:t>
      </w:r>
      <w:r w:rsidR="00F84590" w:rsidRPr="00EE16F1">
        <w:rPr>
          <w:b/>
          <w:i/>
          <w:u w:val="single"/>
          <w:lang w:eastAsia="en-GB"/>
        </w:rPr>
        <w:t>n</w:t>
      </w:r>
      <w:r w:rsidRPr="00EE16F1">
        <w:rPr>
          <w:b/>
          <w:i/>
          <w:u w:val="single"/>
          <w:lang w:eastAsia="en-GB"/>
        </w:rPr>
        <w:t>day 11th February 10am-1pm</w:t>
      </w:r>
      <w:r w:rsidRPr="00EE16F1">
        <w:rPr>
          <w:b/>
          <w:lang w:eastAsia="en-GB"/>
        </w:rPr>
        <w:t>.</w:t>
      </w:r>
    </w:p>
    <w:p w:rsidR="00902B85" w:rsidRPr="00EE16F1" w:rsidRDefault="00F84590" w:rsidP="00522D60">
      <w:pPr>
        <w:spacing w:after="0" w:line="240" w:lineRule="auto"/>
        <w:rPr>
          <w:lang w:eastAsia="en-GB"/>
        </w:rPr>
      </w:pPr>
      <w:r w:rsidRPr="00EE16F1">
        <w:rPr>
          <w:b/>
          <w:lang w:eastAsia="en-GB"/>
        </w:rPr>
        <w:t>RESOLVED</w:t>
      </w:r>
      <w:r w:rsidRPr="00EE16F1">
        <w:rPr>
          <w:lang w:eastAsia="en-GB"/>
        </w:rPr>
        <w:t xml:space="preserve"> that Cllrs Buddle, DeLittle and Glithero would attend</w:t>
      </w:r>
      <w:r w:rsidR="00902B85" w:rsidRPr="00EE16F1">
        <w:rPr>
          <w:lang w:eastAsia="en-GB"/>
        </w:rPr>
        <w:t xml:space="preserve"> and report to the March meeting.</w:t>
      </w:r>
      <w:r w:rsidRPr="00EE16F1">
        <w:rPr>
          <w:lang w:eastAsia="en-GB"/>
        </w:rPr>
        <w:t xml:space="preserve"> Clerk to confirm </w:t>
      </w:r>
      <w:r w:rsidR="00902B85" w:rsidRPr="00EE16F1">
        <w:rPr>
          <w:lang w:eastAsia="en-GB"/>
        </w:rPr>
        <w:t xml:space="preserve">places and notify councillors. </w:t>
      </w:r>
    </w:p>
    <w:p w:rsidR="00522D60" w:rsidRPr="00EE16F1" w:rsidRDefault="00522D60" w:rsidP="00522D60">
      <w:pPr>
        <w:keepNext/>
        <w:widowControl w:val="0"/>
        <w:spacing w:after="0" w:line="240" w:lineRule="auto"/>
        <w:outlineLvl w:val="0"/>
        <w:rPr>
          <w:rFonts w:eastAsia="Times New Roman" w:cs="Times New Roman"/>
          <w:lang w:eastAsia="en-GB"/>
        </w:rPr>
      </w:pPr>
    </w:p>
    <w:p w:rsidR="00522D60" w:rsidRPr="00EE16F1" w:rsidRDefault="00522D60" w:rsidP="00902B85">
      <w:pPr>
        <w:pStyle w:val="Heading6"/>
      </w:pPr>
      <w:r w:rsidRPr="00EE16F1">
        <w:t>Clerk Training</w:t>
      </w:r>
    </w:p>
    <w:p w:rsidR="00393F03" w:rsidRPr="00EE16F1" w:rsidRDefault="00393F03" w:rsidP="00522D60">
      <w:pPr>
        <w:spacing w:after="0"/>
        <w:rPr>
          <w:lang w:eastAsia="en-GB"/>
        </w:rPr>
      </w:pPr>
      <w:r w:rsidRPr="00EE16F1">
        <w:rPr>
          <w:b/>
          <w:lang w:eastAsia="en-GB"/>
        </w:rPr>
        <w:t>RESOLVED</w:t>
      </w:r>
      <w:r w:rsidRPr="00EE16F1">
        <w:rPr>
          <w:lang w:eastAsia="en-GB"/>
        </w:rPr>
        <w:t xml:space="preserve"> to </w:t>
      </w:r>
      <w:r w:rsidRPr="00EE16F1">
        <w:rPr>
          <w:b/>
          <w:lang w:eastAsia="en-GB"/>
        </w:rPr>
        <w:t>NOTE</w:t>
      </w:r>
      <w:r w:rsidRPr="00EE16F1">
        <w:rPr>
          <w:lang w:eastAsia="en-GB"/>
        </w:rPr>
        <w:t xml:space="preserve"> the </w:t>
      </w:r>
      <w:r w:rsidR="00C43DEB" w:rsidRPr="00EE16F1">
        <w:rPr>
          <w:lang w:eastAsia="en-GB"/>
        </w:rPr>
        <w:t>SLCC</w:t>
      </w:r>
      <w:r w:rsidR="00522D60" w:rsidRPr="00EE16F1">
        <w:rPr>
          <w:lang w:eastAsia="en-GB"/>
        </w:rPr>
        <w:t xml:space="preserve"> Practitioner’s Conference </w:t>
      </w:r>
      <w:r w:rsidRPr="00EE16F1">
        <w:rPr>
          <w:lang w:eastAsia="en-GB"/>
        </w:rPr>
        <w:t xml:space="preserve">in </w:t>
      </w:r>
      <w:r w:rsidR="00522D60" w:rsidRPr="00EE16F1">
        <w:rPr>
          <w:lang w:eastAsia="en-GB"/>
        </w:rPr>
        <w:t>Kenilworth on 14th &amp; 15 February</w:t>
      </w:r>
      <w:r w:rsidRPr="00EE16F1">
        <w:rPr>
          <w:lang w:eastAsia="en-GB"/>
        </w:rPr>
        <w:t>, was too far for the clerk to attend.</w:t>
      </w:r>
    </w:p>
    <w:p w:rsidR="00C43DEB" w:rsidRPr="00EE16F1" w:rsidRDefault="00C43DEB" w:rsidP="00C43DEB">
      <w:pPr>
        <w:spacing w:after="0"/>
        <w:rPr>
          <w:i/>
          <w:lang w:eastAsia="en-GB"/>
        </w:rPr>
      </w:pPr>
    </w:p>
    <w:p w:rsidR="00522D60" w:rsidRPr="00EE16F1" w:rsidRDefault="00522D60" w:rsidP="003B1DFC">
      <w:pPr>
        <w:pStyle w:val="Heading7"/>
        <w:rPr>
          <w:sz w:val="22"/>
          <w:szCs w:val="22"/>
        </w:rPr>
      </w:pPr>
      <w:r w:rsidRPr="00EE16F1">
        <w:rPr>
          <w:sz w:val="22"/>
          <w:szCs w:val="22"/>
        </w:rPr>
        <w:t>Village Hall</w:t>
      </w:r>
    </w:p>
    <w:p w:rsidR="003D6465" w:rsidRPr="00EE16F1" w:rsidRDefault="003D6465" w:rsidP="00522D60">
      <w:pPr>
        <w:spacing w:after="0"/>
        <w:rPr>
          <w:lang w:eastAsia="en-GB"/>
        </w:rPr>
      </w:pPr>
      <w:r w:rsidRPr="00EE16F1">
        <w:rPr>
          <w:b/>
          <w:lang w:eastAsia="en-GB"/>
        </w:rPr>
        <w:t>RESOLVED</w:t>
      </w:r>
      <w:r w:rsidRPr="00EE16F1">
        <w:rPr>
          <w:lang w:eastAsia="en-GB"/>
        </w:rPr>
        <w:t xml:space="preserve"> to </w:t>
      </w:r>
      <w:r w:rsidRPr="00EE16F1">
        <w:rPr>
          <w:b/>
          <w:lang w:eastAsia="en-GB"/>
        </w:rPr>
        <w:t>NOTE</w:t>
      </w:r>
      <w:r w:rsidRPr="00EE16F1">
        <w:rPr>
          <w:lang w:eastAsia="en-GB"/>
        </w:rPr>
        <w:t xml:space="preserve"> c</w:t>
      </w:r>
      <w:r w:rsidR="00A46067" w:rsidRPr="00EE16F1">
        <w:rPr>
          <w:lang w:eastAsia="en-GB"/>
        </w:rPr>
        <w:t>orrespondence from t</w:t>
      </w:r>
      <w:r w:rsidR="00F50CF2" w:rsidRPr="00EE16F1">
        <w:rPr>
          <w:lang w:eastAsia="en-GB"/>
        </w:rPr>
        <w:t xml:space="preserve">he Village Hall </w:t>
      </w:r>
      <w:r w:rsidR="0066574D" w:rsidRPr="00EE16F1">
        <w:rPr>
          <w:lang w:eastAsia="en-GB"/>
        </w:rPr>
        <w:t xml:space="preserve">regarding </w:t>
      </w:r>
      <w:r w:rsidR="00954226" w:rsidRPr="00EE16F1">
        <w:rPr>
          <w:lang w:eastAsia="en-GB"/>
        </w:rPr>
        <w:t>hire of the facility.</w:t>
      </w:r>
    </w:p>
    <w:p w:rsidR="0066574D" w:rsidRPr="00EE16F1" w:rsidRDefault="0066574D" w:rsidP="00522D60">
      <w:pPr>
        <w:widowControl w:val="0"/>
        <w:spacing w:after="0" w:line="240" w:lineRule="auto"/>
        <w:rPr>
          <w:rFonts w:eastAsia="Times New Roman" w:cs="Times New Roman"/>
          <w:b/>
          <w:u w:val="single"/>
          <w:lang w:eastAsia="en-GB"/>
        </w:rPr>
      </w:pPr>
    </w:p>
    <w:p w:rsidR="00522D60" w:rsidRPr="00EE16F1" w:rsidRDefault="00522D60" w:rsidP="00522D60">
      <w:pPr>
        <w:widowControl w:val="0"/>
        <w:spacing w:after="0" w:line="240" w:lineRule="auto"/>
        <w:rPr>
          <w:rFonts w:eastAsia="Times New Roman" w:cs="Times New Roman"/>
          <w:b/>
          <w:u w:val="single"/>
          <w:lang w:eastAsia="en-GB"/>
        </w:rPr>
      </w:pPr>
      <w:r w:rsidRPr="00EE16F1">
        <w:rPr>
          <w:rFonts w:eastAsia="Times New Roman" w:cs="Times New Roman"/>
          <w:b/>
          <w:u w:val="single"/>
          <w:lang w:eastAsia="en-GB"/>
        </w:rPr>
        <w:t>1</w:t>
      </w:r>
      <w:r w:rsidR="003B1DFC" w:rsidRPr="00EE16F1">
        <w:rPr>
          <w:rFonts w:eastAsia="Times New Roman" w:cs="Times New Roman"/>
          <w:b/>
          <w:u w:val="single"/>
          <w:lang w:eastAsia="en-GB"/>
        </w:rPr>
        <w:t>8.52.</w:t>
      </w:r>
      <w:r w:rsidRPr="00EE16F1">
        <w:rPr>
          <w:rFonts w:eastAsia="Times New Roman" w:cs="Times New Roman"/>
          <w:b/>
          <w:u w:val="single"/>
          <w:lang w:eastAsia="en-GB"/>
        </w:rPr>
        <w:t xml:space="preserve"> To receive items for the next agenda</w:t>
      </w:r>
    </w:p>
    <w:p w:rsidR="003B1DFC" w:rsidRPr="00EE16F1" w:rsidRDefault="003B1DFC" w:rsidP="00522D60">
      <w:pPr>
        <w:widowControl w:val="0"/>
        <w:spacing w:after="0" w:line="240" w:lineRule="auto"/>
        <w:rPr>
          <w:rFonts w:eastAsia="Times New Roman" w:cs="Times New Roman"/>
          <w:lang w:eastAsia="en-GB"/>
        </w:rPr>
      </w:pPr>
      <w:r w:rsidRPr="00EE16F1">
        <w:rPr>
          <w:rFonts w:eastAsia="Times New Roman" w:cs="Times New Roman"/>
          <w:b/>
          <w:lang w:eastAsia="en-GB"/>
        </w:rPr>
        <w:t>RESOLVED</w:t>
      </w:r>
      <w:r w:rsidRPr="00EE16F1">
        <w:rPr>
          <w:rFonts w:eastAsia="Times New Roman" w:cs="Times New Roman"/>
          <w:lang w:eastAsia="en-GB"/>
        </w:rPr>
        <w:t xml:space="preserve"> to consider a donation to the crowdfunding campai</w:t>
      </w:r>
      <w:r w:rsidR="000757F6" w:rsidRPr="00EE16F1">
        <w:rPr>
          <w:rFonts w:eastAsia="Times New Roman" w:cs="Times New Roman"/>
          <w:lang w:eastAsia="en-GB"/>
        </w:rPr>
        <w:t xml:space="preserve">gn for a replacement pedestrian bridge across the brook in </w:t>
      </w:r>
      <w:r w:rsidRPr="00EE16F1">
        <w:rPr>
          <w:rFonts w:eastAsia="Times New Roman" w:cs="Times New Roman"/>
          <w:lang w:eastAsia="en-GB"/>
        </w:rPr>
        <w:t>Sandgate Park.</w:t>
      </w:r>
    </w:p>
    <w:p w:rsidR="00522D60" w:rsidRPr="00EE16F1" w:rsidRDefault="00522D60" w:rsidP="00522D60">
      <w:pPr>
        <w:widowControl w:val="0"/>
        <w:tabs>
          <w:tab w:val="left" w:pos="7709"/>
        </w:tabs>
        <w:spacing w:after="0" w:line="240" w:lineRule="auto"/>
        <w:contextualSpacing/>
        <w:rPr>
          <w:rFonts w:eastAsia="Times New Roman" w:cs="Times New Roman"/>
          <w:b/>
          <w:lang w:eastAsia="en-GB"/>
        </w:rPr>
      </w:pPr>
    </w:p>
    <w:p w:rsidR="00522D60" w:rsidRPr="00EE16F1" w:rsidRDefault="00522D60" w:rsidP="00522D60">
      <w:pPr>
        <w:widowControl w:val="0"/>
        <w:tabs>
          <w:tab w:val="left" w:pos="7709"/>
        </w:tabs>
        <w:spacing w:after="0" w:line="240" w:lineRule="auto"/>
        <w:contextualSpacing/>
        <w:rPr>
          <w:rFonts w:eastAsia="Times New Roman" w:cs="Times New Roman"/>
          <w:b/>
          <w:u w:val="single"/>
          <w:lang w:eastAsia="en-GB"/>
        </w:rPr>
      </w:pPr>
      <w:r w:rsidRPr="00EE16F1">
        <w:rPr>
          <w:rFonts w:eastAsia="Times New Roman" w:cs="Times New Roman"/>
          <w:b/>
          <w:u w:val="single"/>
          <w:lang w:eastAsia="en-GB"/>
        </w:rPr>
        <w:t>1</w:t>
      </w:r>
      <w:r w:rsidR="003B1DFC" w:rsidRPr="00EE16F1">
        <w:rPr>
          <w:rFonts w:eastAsia="Times New Roman" w:cs="Times New Roman"/>
          <w:b/>
          <w:u w:val="single"/>
          <w:lang w:eastAsia="en-GB"/>
        </w:rPr>
        <w:t>8.53</w:t>
      </w:r>
      <w:r w:rsidRPr="00EE16F1">
        <w:rPr>
          <w:rFonts w:eastAsia="Times New Roman" w:cs="Times New Roman"/>
          <w:b/>
          <w:u w:val="single"/>
          <w:lang w:eastAsia="en-GB"/>
        </w:rPr>
        <w:t>. To receive reports and recommendations from Committees and Working</w:t>
      </w:r>
    </w:p>
    <w:p w:rsidR="00522D60" w:rsidRPr="00EE16F1" w:rsidRDefault="00522D60" w:rsidP="00522D60">
      <w:pPr>
        <w:widowControl w:val="0"/>
        <w:spacing w:after="0" w:line="240" w:lineRule="auto"/>
        <w:contextualSpacing/>
      </w:pPr>
      <w:r w:rsidRPr="00EE16F1">
        <w:rPr>
          <w:rFonts w:eastAsia="Times New Roman" w:cs="Times New Roman"/>
          <w:b/>
          <w:u w:val="single"/>
          <w:lang w:eastAsia="en-GB"/>
        </w:rPr>
        <w:t>Parties</w:t>
      </w:r>
      <w:r w:rsidRPr="00EE16F1">
        <w:rPr>
          <w:rFonts w:eastAsia="Times New Roman" w:cs="Times New Roman"/>
          <w:b/>
          <w:lang w:eastAsia="en-GB"/>
        </w:rPr>
        <w:t xml:space="preserve"> - </w:t>
      </w:r>
      <w:r w:rsidRPr="00EE16F1">
        <w:t xml:space="preserve"> </w:t>
      </w:r>
    </w:p>
    <w:p w:rsidR="003B1DFC" w:rsidRPr="00EE16F1" w:rsidRDefault="003B1DFC" w:rsidP="00522D60">
      <w:pPr>
        <w:widowControl w:val="0"/>
        <w:spacing w:after="0" w:line="240" w:lineRule="auto"/>
        <w:contextualSpacing/>
      </w:pPr>
      <w:r w:rsidRPr="00EE16F1">
        <w:t>The draft minutes of the following meetings held on 21st January 2019 were circulated:</w:t>
      </w:r>
    </w:p>
    <w:p w:rsidR="003B1DFC" w:rsidRPr="00EE16F1" w:rsidRDefault="003B1DFC" w:rsidP="00522D60">
      <w:pPr>
        <w:widowControl w:val="0"/>
        <w:spacing w:after="0" w:line="240" w:lineRule="auto"/>
        <w:contextualSpacing/>
      </w:pPr>
    </w:p>
    <w:p w:rsidR="00522D60" w:rsidRPr="00EE16F1" w:rsidRDefault="00522D60" w:rsidP="003B1DFC">
      <w:pPr>
        <w:pStyle w:val="Heading7"/>
        <w:widowControl w:val="0"/>
        <w:spacing w:line="240" w:lineRule="auto"/>
        <w:contextualSpacing/>
        <w:rPr>
          <w:sz w:val="22"/>
          <w:szCs w:val="22"/>
          <w:lang w:eastAsia="en-US"/>
        </w:rPr>
      </w:pPr>
      <w:r w:rsidRPr="00EE16F1">
        <w:rPr>
          <w:sz w:val="22"/>
          <w:szCs w:val="22"/>
          <w:lang w:eastAsia="en-US"/>
        </w:rPr>
        <w:t>Personnel Committee Meeting</w:t>
      </w:r>
    </w:p>
    <w:p w:rsidR="00522D60" w:rsidRPr="00EE16F1" w:rsidRDefault="003B1DFC" w:rsidP="00522D60">
      <w:pPr>
        <w:widowControl w:val="0"/>
        <w:spacing w:after="0" w:line="240" w:lineRule="auto"/>
        <w:contextualSpacing/>
        <w:rPr>
          <w:u w:val="single"/>
        </w:rPr>
      </w:pPr>
      <w:r w:rsidRPr="00EE16F1">
        <w:rPr>
          <w:b/>
        </w:rPr>
        <w:t>RESOLVED</w:t>
      </w:r>
      <w:r w:rsidRPr="00EE16F1">
        <w:t xml:space="preserve"> to </w:t>
      </w:r>
      <w:r w:rsidRPr="00EE16F1">
        <w:rPr>
          <w:b/>
        </w:rPr>
        <w:t>NOTE</w:t>
      </w:r>
      <w:r w:rsidRPr="00EE16F1">
        <w:t xml:space="preserve"> the decisions and to consider re</w:t>
      </w:r>
      <w:r w:rsidR="00522D60" w:rsidRPr="00EE16F1">
        <w:t xml:space="preserve">commendations </w:t>
      </w:r>
      <w:r w:rsidRPr="00EE16F1">
        <w:t>of the staff salary review during a closed session. See last item.</w:t>
      </w:r>
    </w:p>
    <w:p w:rsidR="00522D60" w:rsidRPr="00EE16F1" w:rsidRDefault="00522D60" w:rsidP="00522D60">
      <w:pPr>
        <w:keepNext/>
        <w:spacing w:after="0" w:line="240" w:lineRule="auto"/>
        <w:outlineLvl w:val="6"/>
        <w:rPr>
          <w:i/>
          <w:u w:val="single"/>
        </w:rPr>
      </w:pPr>
    </w:p>
    <w:p w:rsidR="00522D60" w:rsidRPr="00EE16F1" w:rsidRDefault="00522D60" w:rsidP="00522D60">
      <w:pPr>
        <w:keepNext/>
        <w:spacing w:after="0" w:line="240" w:lineRule="auto"/>
        <w:outlineLvl w:val="6"/>
        <w:rPr>
          <w:i/>
          <w:u w:val="single"/>
        </w:rPr>
      </w:pPr>
      <w:r w:rsidRPr="00EE16F1">
        <w:rPr>
          <w:i/>
          <w:u w:val="single"/>
        </w:rPr>
        <w:t>Open Spaces Committee Meeting</w:t>
      </w:r>
    </w:p>
    <w:p w:rsidR="00522D60" w:rsidRPr="00EE16F1" w:rsidRDefault="003B1DFC" w:rsidP="00522D60">
      <w:r w:rsidRPr="00EE16F1">
        <w:rPr>
          <w:b/>
        </w:rPr>
        <w:t>RESOLVED</w:t>
      </w:r>
      <w:r w:rsidRPr="00EE16F1">
        <w:t xml:space="preserve"> to </w:t>
      </w:r>
      <w:r w:rsidRPr="00EE16F1">
        <w:rPr>
          <w:b/>
        </w:rPr>
        <w:t>NOTE</w:t>
      </w:r>
      <w:r w:rsidRPr="00EE16F1">
        <w:t xml:space="preserve"> the decisions and that there were no </w:t>
      </w:r>
      <w:r w:rsidR="00522D60" w:rsidRPr="00EE16F1">
        <w:t>recommendations to consider at this time.</w:t>
      </w:r>
    </w:p>
    <w:p w:rsidR="00522D60" w:rsidRPr="00EE16F1" w:rsidRDefault="00522D60" w:rsidP="003B1DFC">
      <w:pPr>
        <w:pStyle w:val="Heading7"/>
        <w:spacing w:line="240" w:lineRule="auto"/>
        <w:rPr>
          <w:sz w:val="22"/>
          <w:szCs w:val="22"/>
          <w:lang w:eastAsia="en-US"/>
        </w:rPr>
      </w:pPr>
      <w:r w:rsidRPr="00EE16F1">
        <w:rPr>
          <w:sz w:val="22"/>
          <w:szCs w:val="22"/>
          <w:lang w:eastAsia="en-US"/>
        </w:rPr>
        <w:lastRenderedPageBreak/>
        <w:t>Planning &amp; Transport Meeting</w:t>
      </w:r>
    </w:p>
    <w:p w:rsidR="003B1DFC" w:rsidRPr="00EE16F1" w:rsidRDefault="003B1DFC" w:rsidP="003B1DFC">
      <w:r w:rsidRPr="00EE16F1">
        <w:rPr>
          <w:b/>
        </w:rPr>
        <w:t>RESOLVED</w:t>
      </w:r>
      <w:r w:rsidRPr="00EE16F1">
        <w:t xml:space="preserve"> to </w:t>
      </w:r>
      <w:r w:rsidRPr="00EE16F1">
        <w:rPr>
          <w:b/>
        </w:rPr>
        <w:t>NOTE</w:t>
      </w:r>
      <w:r w:rsidRPr="00EE16F1">
        <w:t xml:space="preserve"> the decisions and that there were no recommendations to consider at this time.</w:t>
      </w:r>
    </w:p>
    <w:p w:rsidR="00522D60" w:rsidRPr="00EE16F1" w:rsidRDefault="003B1DFC" w:rsidP="00522D60">
      <w:pPr>
        <w:widowControl w:val="0"/>
        <w:spacing w:after="0" w:line="240" w:lineRule="auto"/>
        <w:rPr>
          <w:rFonts w:eastAsia="Times New Roman" w:cs="Times New Roman"/>
          <w:b/>
          <w:u w:val="single"/>
          <w:lang w:eastAsia="en-GB"/>
        </w:rPr>
      </w:pPr>
      <w:r w:rsidRPr="00EE16F1">
        <w:rPr>
          <w:rFonts w:eastAsia="Times New Roman" w:cs="Times New Roman"/>
          <w:b/>
          <w:u w:val="single"/>
          <w:lang w:eastAsia="en-GB"/>
        </w:rPr>
        <w:t xml:space="preserve">18.54. </w:t>
      </w:r>
      <w:r w:rsidR="00522D60" w:rsidRPr="00EE16F1">
        <w:rPr>
          <w:rFonts w:eastAsia="Times New Roman" w:cs="Times New Roman"/>
          <w:b/>
          <w:u w:val="single"/>
          <w:lang w:eastAsia="en-GB"/>
        </w:rPr>
        <w:t>Date and Time of next Meetings</w:t>
      </w:r>
    </w:p>
    <w:p w:rsidR="00522D60" w:rsidRPr="00EE16F1" w:rsidRDefault="003B1DFC" w:rsidP="00522D60">
      <w:pPr>
        <w:widowControl w:val="0"/>
        <w:spacing w:after="0" w:line="256" w:lineRule="auto"/>
      </w:pPr>
      <w:r w:rsidRPr="00EE16F1">
        <w:rPr>
          <w:b/>
        </w:rPr>
        <w:t>RESOLVED</w:t>
      </w:r>
      <w:r w:rsidRPr="00EE16F1">
        <w:t xml:space="preserve"> to </w:t>
      </w:r>
      <w:r w:rsidRPr="00EE16F1">
        <w:rPr>
          <w:b/>
        </w:rPr>
        <w:t>NOTE</w:t>
      </w:r>
      <w:r w:rsidRPr="00EE16F1">
        <w:t xml:space="preserve"> the d</w:t>
      </w:r>
      <w:r w:rsidR="00522D60" w:rsidRPr="00EE16F1">
        <w:t>ates of the next Council Meetings will be:</w:t>
      </w:r>
    </w:p>
    <w:p w:rsidR="00522D60" w:rsidRPr="00EE16F1" w:rsidRDefault="00522D60" w:rsidP="00522D60">
      <w:pPr>
        <w:widowControl w:val="0"/>
        <w:spacing w:after="0" w:line="256" w:lineRule="auto"/>
      </w:pPr>
      <w:r w:rsidRPr="00EE16F1">
        <w:t>Committees: 18th February, 2019</w:t>
      </w:r>
    </w:p>
    <w:p w:rsidR="00522D60" w:rsidRPr="00EE16F1" w:rsidRDefault="00522D60" w:rsidP="00522D60">
      <w:pPr>
        <w:widowControl w:val="0"/>
        <w:spacing w:after="0" w:line="256" w:lineRule="auto"/>
      </w:pPr>
      <w:r w:rsidRPr="00EE16F1">
        <w:t>Full Council: 4th March, 2019</w:t>
      </w:r>
    </w:p>
    <w:p w:rsidR="00522D60" w:rsidRPr="00EE16F1" w:rsidRDefault="00522D60" w:rsidP="00522D60">
      <w:pPr>
        <w:widowControl w:val="0"/>
        <w:spacing w:after="0" w:line="256" w:lineRule="auto"/>
      </w:pPr>
    </w:p>
    <w:p w:rsidR="00522D60" w:rsidRPr="00EE16F1" w:rsidRDefault="00522D60" w:rsidP="00522D60">
      <w:pPr>
        <w:autoSpaceDE w:val="0"/>
        <w:autoSpaceDN w:val="0"/>
        <w:adjustRightInd w:val="0"/>
        <w:rPr>
          <w:b/>
          <w:i/>
          <w:color w:val="000000"/>
        </w:rPr>
      </w:pPr>
      <w:r w:rsidRPr="00EE16F1">
        <w:rPr>
          <w:b/>
          <w:i/>
          <w:color w:val="000000"/>
        </w:rPr>
        <w:t xml:space="preserve">Pursuant to section 1(2) of the Public Bodies (Admission to Meetings) Act 1960 </w:t>
      </w:r>
      <w:r w:rsidR="003B1DFC" w:rsidRPr="00EE16F1">
        <w:rPr>
          <w:b/>
          <w:i/>
          <w:color w:val="000000"/>
        </w:rPr>
        <w:t xml:space="preserve">it was RESOLVED that owing to </w:t>
      </w:r>
      <w:r w:rsidRPr="00EE16F1">
        <w:rPr>
          <w:b/>
          <w:i/>
          <w:color w:val="000000"/>
        </w:rPr>
        <w:t xml:space="preserve">the confidential nature of the business to be transacted, the clerk, public and press </w:t>
      </w:r>
      <w:r w:rsidR="003918E7" w:rsidRPr="00EE16F1">
        <w:rPr>
          <w:b/>
          <w:i/>
          <w:color w:val="000000"/>
        </w:rPr>
        <w:t xml:space="preserve">were requested to </w:t>
      </w:r>
      <w:r w:rsidRPr="00EE16F1">
        <w:rPr>
          <w:b/>
          <w:i/>
          <w:color w:val="000000"/>
        </w:rPr>
        <w:t>leave the Meeting during the consideration of the next items</w:t>
      </w:r>
    </w:p>
    <w:p w:rsidR="003918E7" w:rsidRPr="00EE16F1" w:rsidRDefault="003918E7" w:rsidP="00845EF2">
      <w:pPr>
        <w:pStyle w:val="BodyText3"/>
        <w:widowControl/>
        <w:autoSpaceDE w:val="0"/>
        <w:autoSpaceDN w:val="0"/>
        <w:adjustRightInd w:val="0"/>
        <w:spacing w:after="160" w:line="259" w:lineRule="auto"/>
      </w:pPr>
      <w:r w:rsidRPr="00EE16F1">
        <w:t>Clerk left the meeting. There were no members of the public or press in attendance.</w:t>
      </w:r>
    </w:p>
    <w:p w:rsidR="00522D60" w:rsidRPr="00EE16F1" w:rsidRDefault="00522D60" w:rsidP="00522D60">
      <w:pPr>
        <w:widowControl w:val="0"/>
        <w:spacing w:after="0" w:line="256" w:lineRule="auto"/>
        <w:rPr>
          <w:b/>
          <w:u w:val="single"/>
        </w:rPr>
      </w:pPr>
      <w:r w:rsidRPr="00EE16F1">
        <w:rPr>
          <w:b/>
          <w:u w:val="single"/>
        </w:rPr>
        <w:t>1</w:t>
      </w:r>
      <w:r w:rsidR="003918E7" w:rsidRPr="00EE16F1">
        <w:rPr>
          <w:b/>
          <w:u w:val="single"/>
        </w:rPr>
        <w:t>8.55.</w:t>
      </w:r>
      <w:r w:rsidR="004119DE" w:rsidRPr="00EE16F1">
        <w:rPr>
          <w:b/>
          <w:u w:val="single"/>
        </w:rPr>
        <w:t xml:space="preserve"> </w:t>
      </w:r>
      <w:r w:rsidRPr="00EE16F1">
        <w:rPr>
          <w:b/>
          <w:u w:val="single"/>
        </w:rPr>
        <w:t>Staff salary review</w:t>
      </w:r>
    </w:p>
    <w:p w:rsidR="003B0D9A" w:rsidRPr="00EE16F1" w:rsidRDefault="003B0D9A" w:rsidP="003B0D9A">
      <w:pPr>
        <w:widowControl w:val="0"/>
        <w:spacing w:after="0" w:line="256" w:lineRule="auto"/>
        <w:rPr>
          <w:color w:val="000000"/>
        </w:rPr>
      </w:pPr>
      <w:r w:rsidRPr="00EE16F1">
        <w:rPr>
          <w:color w:val="000000"/>
        </w:rPr>
        <w:t>The Vice Chairman gave a summary of the Clerk’s annual appraisal and items to be reviewed in order to relieve time pressures on the clerk.</w:t>
      </w:r>
    </w:p>
    <w:p w:rsidR="003B0D9A" w:rsidRPr="00EE16F1" w:rsidRDefault="003B0D9A" w:rsidP="003B0D9A">
      <w:pPr>
        <w:widowControl w:val="0"/>
        <w:spacing w:after="0" w:line="256" w:lineRule="auto"/>
        <w:rPr>
          <w:color w:val="000000"/>
        </w:rPr>
      </w:pPr>
      <w:r w:rsidRPr="00EE16F1">
        <w:rPr>
          <w:b/>
          <w:color w:val="000000"/>
        </w:rPr>
        <w:t>RESOLVED</w:t>
      </w:r>
      <w:r w:rsidRPr="00EE16F1">
        <w:rPr>
          <w:color w:val="000000"/>
        </w:rPr>
        <w:t xml:space="preserve"> to approve the Personnel Committee’s recommendation for a 2.5% pay increase commencing 1</w:t>
      </w:r>
      <w:r w:rsidRPr="00EE16F1">
        <w:rPr>
          <w:color w:val="000000"/>
          <w:vertAlign w:val="superscript"/>
        </w:rPr>
        <w:t>st</w:t>
      </w:r>
      <w:r w:rsidRPr="00EE16F1">
        <w:rPr>
          <w:color w:val="000000"/>
        </w:rPr>
        <w:t xml:space="preserve"> February 2019.</w:t>
      </w:r>
    </w:p>
    <w:p w:rsidR="00B27737" w:rsidRPr="00EE16F1" w:rsidRDefault="00B27737" w:rsidP="00522D60">
      <w:pPr>
        <w:widowControl w:val="0"/>
        <w:spacing w:after="0" w:line="256" w:lineRule="auto"/>
        <w:rPr>
          <w:color w:val="000000"/>
        </w:rPr>
      </w:pPr>
    </w:p>
    <w:p w:rsidR="00522D60" w:rsidRPr="00EE16F1" w:rsidRDefault="00522D60" w:rsidP="00522D60">
      <w:pPr>
        <w:widowControl w:val="0"/>
        <w:spacing w:after="0" w:line="256" w:lineRule="auto"/>
        <w:rPr>
          <w:rFonts w:eastAsia="Times New Roman" w:cs="Times New Roman"/>
          <w:b/>
          <w:lang w:eastAsia="en-GB"/>
        </w:rPr>
      </w:pPr>
      <w:r w:rsidRPr="00EE16F1">
        <w:rPr>
          <w:rFonts w:eastAsia="Times New Roman" w:cs="Times New Roman"/>
          <w:b/>
          <w:lang w:eastAsia="en-GB"/>
        </w:rPr>
        <w:t>The Meeting Closed at</w:t>
      </w:r>
      <w:r w:rsidRPr="00EE16F1">
        <w:rPr>
          <w:rFonts w:eastAsia="Times New Roman" w:cs="Times New Roman"/>
          <w:b/>
          <w:color w:val="00B0F0"/>
          <w:lang w:eastAsia="en-GB"/>
        </w:rPr>
        <w:t xml:space="preserve"> </w:t>
      </w:r>
      <w:r w:rsidR="00703A77" w:rsidRPr="00EE16F1">
        <w:rPr>
          <w:rFonts w:eastAsia="Times New Roman" w:cs="Times New Roman"/>
          <w:b/>
          <w:lang w:eastAsia="en-GB"/>
        </w:rPr>
        <w:t>21:</w:t>
      </w:r>
      <w:r w:rsidR="000F511A">
        <w:rPr>
          <w:rFonts w:eastAsia="Times New Roman" w:cs="Times New Roman"/>
          <w:b/>
          <w:lang w:eastAsia="en-GB"/>
        </w:rPr>
        <w:t>50</w:t>
      </w:r>
      <w:bookmarkStart w:id="0" w:name="_GoBack"/>
      <w:bookmarkEnd w:id="0"/>
      <w:r w:rsidRPr="00EE16F1">
        <w:rPr>
          <w:rFonts w:eastAsia="Times New Roman" w:cs="Times New Roman"/>
          <w:b/>
          <w:lang w:eastAsia="en-GB"/>
        </w:rPr>
        <w:t xml:space="preserve"> hours</w:t>
      </w:r>
    </w:p>
    <w:sectPr w:rsidR="00522D60" w:rsidRPr="00EE16F1" w:rsidSect="006B667F">
      <w:headerReference w:type="default" r:id="rId9"/>
      <w:footerReference w:type="default" r:id="rId10"/>
      <w:pgSz w:w="11906" w:h="16838"/>
      <w:pgMar w:top="426"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374" w:rsidRDefault="00DF1374" w:rsidP="006B667F">
      <w:pPr>
        <w:spacing w:after="0" w:line="240" w:lineRule="auto"/>
      </w:pPr>
      <w:r>
        <w:separator/>
      </w:r>
    </w:p>
  </w:endnote>
  <w:endnote w:type="continuationSeparator" w:id="0">
    <w:p w:rsidR="00DF1374" w:rsidRDefault="00DF1374" w:rsidP="006B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96692"/>
      <w:docPartObj>
        <w:docPartGallery w:val="Page Numbers (Bottom of Page)"/>
        <w:docPartUnique/>
      </w:docPartObj>
    </w:sdtPr>
    <w:sdtEndPr>
      <w:rPr>
        <w:color w:val="7F7F7F" w:themeColor="background1" w:themeShade="7F"/>
        <w:spacing w:val="60"/>
      </w:rPr>
    </w:sdtEndPr>
    <w:sdtContent>
      <w:p w:rsidR="003B0D9A" w:rsidRDefault="003B0D9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F511A" w:rsidRPr="000F511A">
          <w:rPr>
            <w:b/>
            <w:bCs/>
            <w:noProof/>
          </w:rPr>
          <w:t>6</w:t>
        </w:r>
        <w:r>
          <w:rPr>
            <w:b/>
            <w:bCs/>
            <w:noProof/>
          </w:rPr>
          <w:fldChar w:fldCharType="end"/>
        </w:r>
        <w:r>
          <w:rPr>
            <w:b/>
            <w:bCs/>
          </w:rPr>
          <w:t xml:space="preserve"> | </w:t>
        </w:r>
        <w:r>
          <w:rPr>
            <w:color w:val="7F7F7F" w:themeColor="background1" w:themeShade="7F"/>
            <w:spacing w:val="60"/>
          </w:rPr>
          <w:t>Page                                      Chairman’s initials………</w:t>
        </w:r>
      </w:p>
    </w:sdtContent>
  </w:sdt>
  <w:p w:rsidR="003141C0" w:rsidRDefault="00314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374" w:rsidRDefault="00DF1374" w:rsidP="006B667F">
      <w:pPr>
        <w:spacing w:after="0" w:line="240" w:lineRule="auto"/>
      </w:pPr>
      <w:r>
        <w:separator/>
      </w:r>
    </w:p>
  </w:footnote>
  <w:footnote w:type="continuationSeparator" w:id="0">
    <w:p w:rsidR="00DF1374" w:rsidRDefault="00DF1374" w:rsidP="006B6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417805"/>
      <w:docPartObj>
        <w:docPartGallery w:val="Watermarks"/>
        <w:docPartUnique/>
      </w:docPartObj>
    </w:sdtPr>
    <w:sdtEndPr/>
    <w:sdtContent>
      <w:p w:rsidR="003B0D9A" w:rsidRDefault="00DF1374">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1450"/>
    <w:multiLevelType w:val="multilevel"/>
    <w:tmpl w:val="CCD47024"/>
    <w:lvl w:ilvl="0">
      <w:start w:val="15"/>
      <w:numFmt w:val="decimal"/>
      <w:lvlText w:val="%1."/>
      <w:lvlJc w:val="left"/>
      <w:pPr>
        <w:ind w:left="600" w:hanging="600"/>
      </w:pPr>
      <w:rPr>
        <w:rFonts w:hint="default"/>
      </w:rPr>
    </w:lvl>
    <w:lvl w:ilvl="1">
      <w:start w:val="4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6262B9"/>
    <w:multiLevelType w:val="hybridMultilevel"/>
    <w:tmpl w:val="3088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51FC"/>
    <w:multiLevelType w:val="multilevel"/>
    <w:tmpl w:val="D7CAED90"/>
    <w:lvl w:ilvl="0">
      <w:start w:val="15"/>
      <w:numFmt w:val="decimal"/>
      <w:lvlText w:val="%1."/>
      <w:lvlJc w:val="left"/>
      <w:pPr>
        <w:ind w:left="600" w:hanging="600"/>
      </w:pPr>
      <w:rPr>
        <w:rFonts w:hint="default"/>
      </w:rPr>
    </w:lvl>
    <w:lvl w:ilvl="1">
      <w:start w:val="4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B830AD"/>
    <w:multiLevelType w:val="hybridMultilevel"/>
    <w:tmpl w:val="0322B078"/>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3C61B30"/>
    <w:multiLevelType w:val="multilevel"/>
    <w:tmpl w:val="5C164144"/>
    <w:lvl w:ilvl="0">
      <w:start w:val="15"/>
      <w:numFmt w:val="decimal"/>
      <w:lvlText w:val="%1."/>
      <w:lvlJc w:val="left"/>
      <w:pPr>
        <w:ind w:left="600" w:hanging="600"/>
      </w:pPr>
      <w:rPr>
        <w:rFonts w:hint="default"/>
      </w:rPr>
    </w:lvl>
    <w:lvl w:ilvl="1">
      <w:start w:val="4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60"/>
    <w:rsid w:val="0002511B"/>
    <w:rsid w:val="00063F03"/>
    <w:rsid w:val="000757F6"/>
    <w:rsid w:val="00097136"/>
    <w:rsid w:val="000C06FC"/>
    <w:rsid w:val="000D0B35"/>
    <w:rsid w:val="000D26B4"/>
    <w:rsid w:val="000E2A8D"/>
    <w:rsid w:val="000F2DB1"/>
    <w:rsid w:val="000F511A"/>
    <w:rsid w:val="00103AAD"/>
    <w:rsid w:val="00120815"/>
    <w:rsid w:val="0014210A"/>
    <w:rsid w:val="00157474"/>
    <w:rsid w:val="00163DE9"/>
    <w:rsid w:val="00164A55"/>
    <w:rsid w:val="001C1BEC"/>
    <w:rsid w:val="001D50C9"/>
    <w:rsid w:val="001E3487"/>
    <w:rsid w:val="00233306"/>
    <w:rsid w:val="00236B7A"/>
    <w:rsid w:val="00287BC5"/>
    <w:rsid w:val="00296505"/>
    <w:rsid w:val="002C68F6"/>
    <w:rsid w:val="003141C0"/>
    <w:rsid w:val="00321091"/>
    <w:rsid w:val="00325065"/>
    <w:rsid w:val="00382152"/>
    <w:rsid w:val="003918E7"/>
    <w:rsid w:val="00392D71"/>
    <w:rsid w:val="00393F03"/>
    <w:rsid w:val="003B0D9A"/>
    <w:rsid w:val="003B1DFC"/>
    <w:rsid w:val="003D6465"/>
    <w:rsid w:val="003E5515"/>
    <w:rsid w:val="003E7A0B"/>
    <w:rsid w:val="003F4B47"/>
    <w:rsid w:val="004119DE"/>
    <w:rsid w:val="00417EEC"/>
    <w:rsid w:val="00426D56"/>
    <w:rsid w:val="004436FF"/>
    <w:rsid w:val="00457035"/>
    <w:rsid w:val="004576C0"/>
    <w:rsid w:val="0045790A"/>
    <w:rsid w:val="00490592"/>
    <w:rsid w:val="004909A3"/>
    <w:rsid w:val="00493617"/>
    <w:rsid w:val="004B4D1D"/>
    <w:rsid w:val="00507347"/>
    <w:rsid w:val="00515B36"/>
    <w:rsid w:val="00520734"/>
    <w:rsid w:val="00522D60"/>
    <w:rsid w:val="00544C19"/>
    <w:rsid w:val="00551230"/>
    <w:rsid w:val="00556B39"/>
    <w:rsid w:val="0056406D"/>
    <w:rsid w:val="005652EB"/>
    <w:rsid w:val="00592954"/>
    <w:rsid w:val="005A1688"/>
    <w:rsid w:val="005D067D"/>
    <w:rsid w:val="005D7DB9"/>
    <w:rsid w:val="00636B6D"/>
    <w:rsid w:val="00642C15"/>
    <w:rsid w:val="0064526C"/>
    <w:rsid w:val="0066574D"/>
    <w:rsid w:val="00691D27"/>
    <w:rsid w:val="00697D13"/>
    <w:rsid w:val="006B667F"/>
    <w:rsid w:val="006D6B45"/>
    <w:rsid w:val="00703A77"/>
    <w:rsid w:val="00717818"/>
    <w:rsid w:val="00730BB4"/>
    <w:rsid w:val="0074051E"/>
    <w:rsid w:val="00740BE1"/>
    <w:rsid w:val="007619AF"/>
    <w:rsid w:val="00775E90"/>
    <w:rsid w:val="007845FF"/>
    <w:rsid w:val="0078629E"/>
    <w:rsid w:val="007A0727"/>
    <w:rsid w:val="007A6321"/>
    <w:rsid w:val="007A757E"/>
    <w:rsid w:val="007C6EB0"/>
    <w:rsid w:val="007F2AE6"/>
    <w:rsid w:val="008216F3"/>
    <w:rsid w:val="008263B1"/>
    <w:rsid w:val="00845EF2"/>
    <w:rsid w:val="00887D17"/>
    <w:rsid w:val="00892FBC"/>
    <w:rsid w:val="008A1E40"/>
    <w:rsid w:val="00900EFF"/>
    <w:rsid w:val="00902B85"/>
    <w:rsid w:val="00921151"/>
    <w:rsid w:val="0094422E"/>
    <w:rsid w:val="00945437"/>
    <w:rsid w:val="00954226"/>
    <w:rsid w:val="00964BA1"/>
    <w:rsid w:val="009652CC"/>
    <w:rsid w:val="009658C2"/>
    <w:rsid w:val="00972FD7"/>
    <w:rsid w:val="00976A5F"/>
    <w:rsid w:val="00994C69"/>
    <w:rsid w:val="009A00CD"/>
    <w:rsid w:val="009B2FA7"/>
    <w:rsid w:val="009D2C44"/>
    <w:rsid w:val="009D5FE1"/>
    <w:rsid w:val="009E2053"/>
    <w:rsid w:val="009E2BAF"/>
    <w:rsid w:val="009E79C5"/>
    <w:rsid w:val="00A06F71"/>
    <w:rsid w:val="00A15F78"/>
    <w:rsid w:val="00A26C96"/>
    <w:rsid w:val="00A46067"/>
    <w:rsid w:val="00A55D28"/>
    <w:rsid w:val="00A6001F"/>
    <w:rsid w:val="00A6209B"/>
    <w:rsid w:val="00A672F2"/>
    <w:rsid w:val="00AA7E71"/>
    <w:rsid w:val="00AB091A"/>
    <w:rsid w:val="00AC73A2"/>
    <w:rsid w:val="00AD2684"/>
    <w:rsid w:val="00AD7CCA"/>
    <w:rsid w:val="00AF13DE"/>
    <w:rsid w:val="00AF4EEE"/>
    <w:rsid w:val="00AF64F1"/>
    <w:rsid w:val="00B27737"/>
    <w:rsid w:val="00B432D4"/>
    <w:rsid w:val="00B64061"/>
    <w:rsid w:val="00B67A1D"/>
    <w:rsid w:val="00B85A25"/>
    <w:rsid w:val="00B934E6"/>
    <w:rsid w:val="00BA2ABE"/>
    <w:rsid w:val="00BB16BB"/>
    <w:rsid w:val="00BC6B14"/>
    <w:rsid w:val="00C174B3"/>
    <w:rsid w:val="00C217D8"/>
    <w:rsid w:val="00C43DEB"/>
    <w:rsid w:val="00C7366B"/>
    <w:rsid w:val="00CA774F"/>
    <w:rsid w:val="00CA7C8D"/>
    <w:rsid w:val="00CC0B14"/>
    <w:rsid w:val="00CD77A9"/>
    <w:rsid w:val="00CF2005"/>
    <w:rsid w:val="00D058AA"/>
    <w:rsid w:val="00D4354E"/>
    <w:rsid w:val="00D55F73"/>
    <w:rsid w:val="00D92165"/>
    <w:rsid w:val="00D962C4"/>
    <w:rsid w:val="00DB7408"/>
    <w:rsid w:val="00DC5D34"/>
    <w:rsid w:val="00DE142B"/>
    <w:rsid w:val="00DE20E9"/>
    <w:rsid w:val="00DE63A7"/>
    <w:rsid w:val="00DF1374"/>
    <w:rsid w:val="00DF731C"/>
    <w:rsid w:val="00E0348C"/>
    <w:rsid w:val="00E252A7"/>
    <w:rsid w:val="00E25A58"/>
    <w:rsid w:val="00E36FB5"/>
    <w:rsid w:val="00E62C4E"/>
    <w:rsid w:val="00E75BFF"/>
    <w:rsid w:val="00E95DA0"/>
    <w:rsid w:val="00E9675E"/>
    <w:rsid w:val="00ED5874"/>
    <w:rsid w:val="00EE16F1"/>
    <w:rsid w:val="00EE2A27"/>
    <w:rsid w:val="00EF3D48"/>
    <w:rsid w:val="00F2600E"/>
    <w:rsid w:val="00F50AD4"/>
    <w:rsid w:val="00F50CF2"/>
    <w:rsid w:val="00F84590"/>
    <w:rsid w:val="00FB6035"/>
    <w:rsid w:val="00FC5075"/>
    <w:rsid w:val="00FE274D"/>
    <w:rsid w:val="00FF7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0FF60B6-4430-4F76-A790-188CF65B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6035"/>
    <w:pPr>
      <w:keepNext/>
      <w:widowControl w:val="0"/>
      <w:tabs>
        <w:tab w:val="left" w:pos="7709"/>
      </w:tabs>
      <w:spacing w:after="0" w:line="240" w:lineRule="auto"/>
      <w:ind w:left="-426"/>
      <w:contextualSpacing/>
      <w:outlineLvl w:val="0"/>
    </w:pPr>
    <w:rPr>
      <w:rFonts w:cs="Arial-BoldMT"/>
      <w:b/>
      <w:bCs/>
      <w:sz w:val="24"/>
      <w:szCs w:val="24"/>
    </w:rPr>
  </w:style>
  <w:style w:type="paragraph" w:styleId="Heading2">
    <w:name w:val="heading 2"/>
    <w:basedOn w:val="Normal"/>
    <w:next w:val="Normal"/>
    <w:link w:val="Heading2Char"/>
    <w:uiPriority w:val="9"/>
    <w:unhideWhenUsed/>
    <w:qFormat/>
    <w:rsid w:val="00515B36"/>
    <w:pPr>
      <w:keepNext/>
      <w:spacing w:after="0" w:line="240" w:lineRule="auto"/>
      <w:outlineLvl w:val="1"/>
    </w:pPr>
    <w:rPr>
      <w:rFonts w:cs="Arial-BoldMT"/>
      <w:b/>
      <w:bCs/>
      <w:sz w:val="24"/>
      <w:szCs w:val="24"/>
      <w:u w:val="single"/>
    </w:rPr>
  </w:style>
  <w:style w:type="paragraph" w:styleId="Heading3">
    <w:name w:val="heading 3"/>
    <w:basedOn w:val="Normal"/>
    <w:next w:val="Normal"/>
    <w:link w:val="Heading3Char"/>
    <w:uiPriority w:val="9"/>
    <w:unhideWhenUsed/>
    <w:qFormat/>
    <w:rsid w:val="00DE20E9"/>
    <w:pPr>
      <w:keepNext/>
      <w:widowControl w:val="0"/>
      <w:spacing w:after="0" w:line="256" w:lineRule="auto"/>
      <w:jc w:val="center"/>
      <w:outlineLvl w:val="2"/>
    </w:pPr>
    <w:rPr>
      <w:rFonts w:ascii="Calibri" w:hAnsi="Calibri"/>
      <w:b/>
      <w:sz w:val="32"/>
      <w:szCs w:val="32"/>
    </w:rPr>
  </w:style>
  <w:style w:type="paragraph" w:styleId="Heading4">
    <w:name w:val="heading 4"/>
    <w:basedOn w:val="Normal"/>
    <w:next w:val="Normal"/>
    <w:link w:val="Heading4Char"/>
    <w:uiPriority w:val="9"/>
    <w:unhideWhenUsed/>
    <w:qFormat/>
    <w:rsid w:val="000D26B4"/>
    <w:pPr>
      <w:keepNext/>
      <w:spacing w:after="0"/>
      <w:outlineLvl w:val="3"/>
    </w:pPr>
    <w:rPr>
      <w:b/>
      <w:i/>
      <w:sz w:val="24"/>
      <w:szCs w:val="24"/>
      <w:u w:val="single"/>
    </w:rPr>
  </w:style>
  <w:style w:type="paragraph" w:styleId="Heading5">
    <w:name w:val="heading 5"/>
    <w:basedOn w:val="Normal"/>
    <w:next w:val="Normal"/>
    <w:link w:val="Heading5Char"/>
    <w:uiPriority w:val="9"/>
    <w:unhideWhenUsed/>
    <w:qFormat/>
    <w:rsid w:val="009652CC"/>
    <w:pPr>
      <w:keepNext/>
      <w:tabs>
        <w:tab w:val="left" w:pos="360"/>
        <w:tab w:val="left" w:pos="1440"/>
        <w:tab w:val="left" w:pos="1800"/>
      </w:tabs>
      <w:spacing w:after="0" w:line="240" w:lineRule="auto"/>
      <w:outlineLvl w:val="4"/>
    </w:pPr>
    <w:rPr>
      <w:rFonts w:eastAsia="Times New Roman" w:cs="Times New Roman"/>
      <w:b/>
      <w:sz w:val="20"/>
      <w:szCs w:val="20"/>
      <w:lang w:eastAsia="en-GB"/>
    </w:rPr>
  </w:style>
  <w:style w:type="paragraph" w:styleId="Heading6">
    <w:name w:val="heading 6"/>
    <w:basedOn w:val="Normal"/>
    <w:next w:val="Normal"/>
    <w:link w:val="Heading6Char"/>
    <w:uiPriority w:val="9"/>
    <w:unhideWhenUsed/>
    <w:qFormat/>
    <w:rsid w:val="00902B85"/>
    <w:pPr>
      <w:keepNext/>
      <w:spacing w:after="0"/>
      <w:outlineLvl w:val="5"/>
    </w:pPr>
    <w:rPr>
      <w:u w:val="single"/>
      <w:lang w:eastAsia="en-GB"/>
    </w:rPr>
  </w:style>
  <w:style w:type="paragraph" w:styleId="Heading7">
    <w:name w:val="heading 7"/>
    <w:basedOn w:val="Normal"/>
    <w:next w:val="Normal"/>
    <w:link w:val="Heading7Char"/>
    <w:uiPriority w:val="9"/>
    <w:unhideWhenUsed/>
    <w:qFormat/>
    <w:rsid w:val="003B1DFC"/>
    <w:pPr>
      <w:keepNext/>
      <w:spacing w:after="0"/>
      <w:outlineLvl w:val="6"/>
    </w:pPr>
    <w:rPr>
      <w:i/>
      <w:sz w:val="24"/>
      <w:szCs w:val="24"/>
      <w:u w:val="single"/>
      <w:lang w:eastAsia="en-GB"/>
    </w:rPr>
  </w:style>
  <w:style w:type="paragraph" w:styleId="Heading8">
    <w:name w:val="heading 8"/>
    <w:basedOn w:val="Normal"/>
    <w:next w:val="Normal"/>
    <w:link w:val="Heading8Char"/>
    <w:uiPriority w:val="9"/>
    <w:unhideWhenUsed/>
    <w:qFormat/>
    <w:rsid w:val="00A15F78"/>
    <w:pPr>
      <w:keepNext/>
      <w:widowControl w:val="0"/>
      <w:tabs>
        <w:tab w:val="left" w:pos="360"/>
        <w:tab w:val="left" w:pos="1440"/>
        <w:tab w:val="left" w:pos="1800"/>
      </w:tabs>
      <w:spacing w:after="0" w:line="240" w:lineRule="auto"/>
      <w:outlineLvl w:val="7"/>
    </w:pPr>
    <w:rPr>
      <w:rFonts w:cs="Arial"/>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D2C44"/>
    <w:pPr>
      <w:widowControl w:val="0"/>
      <w:spacing w:after="0" w:line="240" w:lineRule="auto"/>
    </w:pPr>
    <w:rPr>
      <w:rFonts w:eastAsia="Times New Roman" w:cs="Times New Roman"/>
      <w:sz w:val="24"/>
      <w:szCs w:val="24"/>
      <w:lang w:eastAsia="en-GB"/>
    </w:rPr>
  </w:style>
  <w:style w:type="character" w:customStyle="1" w:styleId="BodyTextChar">
    <w:name w:val="Body Text Char"/>
    <w:basedOn w:val="DefaultParagraphFont"/>
    <w:link w:val="BodyText"/>
    <w:uiPriority w:val="99"/>
    <w:rsid w:val="009D2C44"/>
    <w:rPr>
      <w:rFonts w:eastAsia="Times New Roman" w:cs="Times New Roman"/>
      <w:sz w:val="24"/>
      <w:szCs w:val="24"/>
      <w:lang w:eastAsia="en-GB"/>
    </w:rPr>
  </w:style>
  <w:style w:type="paragraph" w:styleId="BodyText2">
    <w:name w:val="Body Text 2"/>
    <w:basedOn w:val="Normal"/>
    <w:link w:val="BodyText2Char"/>
    <w:uiPriority w:val="99"/>
    <w:unhideWhenUsed/>
    <w:rsid w:val="00994C69"/>
    <w:rPr>
      <w:rFonts w:eastAsia="Times New Roman" w:cs="Times New Roman"/>
      <w:b/>
      <w:sz w:val="24"/>
      <w:szCs w:val="24"/>
      <w:u w:val="single"/>
      <w:lang w:eastAsia="en-GB"/>
    </w:rPr>
  </w:style>
  <w:style w:type="character" w:customStyle="1" w:styleId="BodyText2Char">
    <w:name w:val="Body Text 2 Char"/>
    <w:basedOn w:val="DefaultParagraphFont"/>
    <w:link w:val="BodyText2"/>
    <w:uiPriority w:val="99"/>
    <w:rsid w:val="00994C69"/>
    <w:rPr>
      <w:rFonts w:eastAsia="Times New Roman" w:cs="Times New Roman"/>
      <w:b/>
      <w:sz w:val="24"/>
      <w:szCs w:val="24"/>
      <w:u w:val="single"/>
      <w:lang w:eastAsia="en-GB"/>
    </w:rPr>
  </w:style>
  <w:style w:type="paragraph" w:styleId="ListParagraph">
    <w:name w:val="List Paragraph"/>
    <w:basedOn w:val="Normal"/>
    <w:uiPriority w:val="34"/>
    <w:qFormat/>
    <w:rsid w:val="007619AF"/>
    <w:pPr>
      <w:ind w:left="720"/>
      <w:contextualSpacing/>
    </w:pPr>
  </w:style>
  <w:style w:type="character" w:customStyle="1" w:styleId="Heading1Char">
    <w:name w:val="Heading 1 Char"/>
    <w:basedOn w:val="DefaultParagraphFont"/>
    <w:link w:val="Heading1"/>
    <w:uiPriority w:val="9"/>
    <w:rsid w:val="00FB6035"/>
    <w:rPr>
      <w:rFonts w:cs="Arial-BoldMT"/>
      <w:b/>
      <w:bCs/>
      <w:sz w:val="24"/>
      <w:szCs w:val="24"/>
    </w:rPr>
  </w:style>
  <w:style w:type="character" w:customStyle="1" w:styleId="Heading2Char">
    <w:name w:val="Heading 2 Char"/>
    <w:basedOn w:val="DefaultParagraphFont"/>
    <w:link w:val="Heading2"/>
    <w:uiPriority w:val="9"/>
    <w:rsid w:val="00515B36"/>
    <w:rPr>
      <w:rFonts w:cs="Arial-BoldMT"/>
      <w:b/>
      <w:bCs/>
      <w:sz w:val="24"/>
      <w:szCs w:val="24"/>
      <w:u w:val="single"/>
    </w:rPr>
  </w:style>
  <w:style w:type="character" w:customStyle="1" w:styleId="Heading3Char">
    <w:name w:val="Heading 3 Char"/>
    <w:basedOn w:val="DefaultParagraphFont"/>
    <w:link w:val="Heading3"/>
    <w:uiPriority w:val="9"/>
    <w:rsid w:val="00DE20E9"/>
    <w:rPr>
      <w:rFonts w:ascii="Calibri" w:hAnsi="Calibri"/>
      <w:b/>
      <w:sz w:val="32"/>
      <w:szCs w:val="32"/>
    </w:rPr>
  </w:style>
  <w:style w:type="paragraph" w:styleId="Header">
    <w:name w:val="header"/>
    <w:basedOn w:val="Normal"/>
    <w:link w:val="HeaderChar"/>
    <w:uiPriority w:val="99"/>
    <w:unhideWhenUsed/>
    <w:rsid w:val="006B6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67F"/>
  </w:style>
  <w:style w:type="paragraph" w:styleId="Footer">
    <w:name w:val="footer"/>
    <w:basedOn w:val="Normal"/>
    <w:link w:val="FooterChar"/>
    <w:uiPriority w:val="99"/>
    <w:unhideWhenUsed/>
    <w:rsid w:val="006B6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67F"/>
  </w:style>
  <w:style w:type="character" w:customStyle="1" w:styleId="Heading4Char">
    <w:name w:val="Heading 4 Char"/>
    <w:basedOn w:val="DefaultParagraphFont"/>
    <w:link w:val="Heading4"/>
    <w:uiPriority w:val="9"/>
    <w:rsid w:val="000D26B4"/>
    <w:rPr>
      <w:b/>
      <w:i/>
      <w:sz w:val="24"/>
      <w:szCs w:val="24"/>
      <w:u w:val="single"/>
    </w:rPr>
  </w:style>
  <w:style w:type="character" w:customStyle="1" w:styleId="Heading5Char">
    <w:name w:val="Heading 5 Char"/>
    <w:basedOn w:val="DefaultParagraphFont"/>
    <w:link w:val="Heading5"/>
    <w:uiPriority w:val="9"/>
    <w:rsid w:val="009652CC"/>
    <w:rPr>
      <w:rFonts w:eastAsia="Times New Roman" w:cs="Times New Roman"/>
      <w:b/>
      <w:sz w:val="20"/>
      <w:szCs w:val="20"/>
      <w:lang w:eastAsia="en-GB"/>
    </w:rPr>
  </w:style>
  <w:style w:type="character" w:customStyle="1" w:styleId="Heading6Char">
    <w:name w:val="Heading 6 Char"/>
    <w:basedOn w:val="DefaultParagraphFont"/>
    <w:link w:val="Heading6"/>
    <w:uiPriority w:val="9"/>
    <w:rsid w:val="00902B85"/>
    <w:rPr>
      <w:u w:val="single"/>
      <w:lang w:eastAsia="en-GB"/>
    </w:rPr>
  </w:style>
  <w:style w:type="character" w:customStyle="1" w:styleId="Heading7Char">
    <w:name w:val="Heading 7 Char"/>
    <w:basedOn w:val="DefaultParagraphFont"/>
    <w:link w:val="Heading7"/>
    <w:uiPriority w:val="9"/>
    <w:rsid w:val="003B1DFC"/>
    <w:rPr>
      <w:i/>
      <w:sz w:val="24"/>
      <w:szCs w:val="24"/>
      <w:u w:val="single"/>
      <w:lang w:eastAsia="en-GB"/>
    </w:rPr>
  </w:style>
  <w:style w:type="paragraph" w:styleId="BodyText3">
    <w:name w:val="Body Text 3"/>
    <w:basedOn w:val="Normal"/>
    <w:link w:val="BodyText3Char"/>
    <w:uiPriority w:val="99"/>
    <w:unhideWhenUsed/>
    <w:rsid w:val="00F50CF2"/>
    <w:pPr>
      <w:widowControl w:val="0"/>
      <w:spacing w:after="0" w:line="256" w:lineRule="auto"/>
    </w:pPr>
    <w:rPr>
      <w:i/>
      <w:color w:val="000000"/>
    </w:rPr>
  </w:style>
  <w:style w:type="character" w:customStyle="1" w:styleId="BodyText3Char">
    <w:name w:val="Body Text 3 Char"/>
    <w:basedOn w:val="DefaultParagraphFont"/>
    <w:link w:val="BodyText3"/>
    <w:uiPriority w:val="99"/>
    <w:rsid w:val="00F50CF2"/>
    <w:rPr>
      <w:i/>
      <w:color w:val="000000"/>
    </w:rPr>
  </w:style>
  <w:style w:type="character" w:customStyle="1" w:styleId="Heading8Char">
    <w:name w:val="Heading 8 Char"/>
    <w:basedOn w:val="DefaultParagraphFont"/>
    <w:link w:val="Heading8"/>
    <w:uiPriority w:val="9"/>
    <w:rsid w:val="00A15F78"/>
    <w:rPr>
      <w:rFonts w:cs="Arial"/>
      <w:color w:val="000000"/>
      <w:sz w:val="24"/>
      <w:szCs w:val="24"/>
      <w:u w:val="single"/>
    </w:rPr>
  </w:style>
  <w:style w:type="paragraph" w:styleId="Title">
    <w:name w:val="Title"/>
    <w:basedOn w:val="Normal"/>
    <w:next w:val="Normal"/>
    <w:link w:val="TitleChar"/>
    <w:uiPriority w:val="10"/>
    <w:qFormat/>
    <w:rsid w:val="00EE16F1"/>
    <w:pPr>
      <w:widowControl w:val="0"/>
      <w:spacing w:after="0" w:line="240" w:lineRule="auto"/>
      <w:jc w:val="center"/>
    </w:pPr>
    <w:rPr>
      <w:b/>
      <w:sz w:val="32"/>
      <w:szCs w:val="32"/>
    </w:rPr>
  </w:style>
  <w:style w:type="character" w:customStyle="1" w:styleId="TitleChar">
    <w:name w:val="Title Char"/>
    <w:basedOn w:val="DefaultParagraphFont"/>
    <w:link w:val="Title"/>
    <w:uiPriority w:val="10"/>
    <w:rsid w:val="00EE16F1"/>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Savill</dc:creator>
  <cp:lastModifiedBy>Zoe Savill</cp:lastModifiedBy>
  <cp:revision>6</cp:revision>
  <dcterms:created xsi:type="dcterms:W3CDTF">2019-02-07T10:06:00Z</dcterms:created>
  <dcterms:modified xsi:type="dcterms:W3CDTF">2019-02-07T10:49:00Z</dcterms:modified>
</cp:coreProperties>
</file>